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989" w:rsidRDefault="00473989" w:rsidP="00473989">
      <w:pPr>
        <w:rPr>
          <w:rFonts w:ascii="Times New Roman" w:eastAsia="黑体" w:hAnsi="Times New Roman" w:cs="Times New Roman"/>
          <w:b/>
          <w:bCs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sz w:val="32"/>
          <w:szCs w:val="32"/>
        </w:rPr>
        <w:t>2</w:t>
      </w:r>
    </w:p>
    <w:p w:rsidR="00473989" w:rsidRDefault="00473989" w:rsidP="00473989">
      <w:pPr>
        <w:rPr>
          <w:rFonts w:ascii="Times New Roman" w:eastAsia="仿宋_GB2312" w:hAnsi="Times New Roman" w:cs="Times New Roman"/>
          <w:b/>
          <w:bCs/>
          <w:sz w:val="32"/>
          <w:szCs w:val="32"/>
        </w:rPr>
      </w:pPr>
    </w:p>
    <w:p w:rsidR="00473989" w:rsidRDefault="00473989" w:rsidP="0047398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商务部委托的化肥进口关税配额发证机构</w:t>
      </w:r>
    </w:p>
    <w:p w:rsidR="00473989" w:rsidRDefault="00473989" w:rsidP="00473989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北京市商务局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天津市商务局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河北省商务厅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山西省商务厅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内蒙古自治区商务厅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辽宁省商务厅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吉林省商务厅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黑龙江省商务厅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上海市商务委员会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江苏省商务厅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浙江省商务厅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安徽省商务厅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福建省商务厅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江西省商务厅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山东省商务厅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河南省商务厅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湖北省商务厅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湖南省商务厅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广东省商务厅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广西壮族自治区商务厅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海南省商务厅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重庆市商务委员会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四川省商务厅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贵州省商务厅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云南省商务厅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西藏自治区商务厅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陕西省商务厅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甘肃省商务厅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青海省商务厅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宁夏回族自治区商务厅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新疆维吾尔自治区商务厅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新疆生产建设兵团商务局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大连市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商务</w:t>
      </w:r>
      <w:r>
        <w:rPr>
          <w:rFonts w:ascii="Times New Roman" w:eastAsia="仿宋_GB2312" w:hAnsi="Times New Roman" w:cs="Times New Roman"/>
          <w:sz w:val="32"/>
          <w:szCs w:val="32"/>
        </w:rPr>
        <w:t>局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青岛市商务局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宁波市商务局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厦门市商务局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深圳市商务局</w:t>
      </w:r>
    </w:p>
    <w:p w:rsidR="00473989" w:rsidRDefault="00473989" w:rsidP="00473989">
      <w:pPr>
        <w:pStyle w:val="a3"/>
        <w:numPr>
          <w:ilvl w:val="0"/>
          <w:numId w:val="1"/>
        </w:numPr>
        <w:ind w:firstLineChars="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商务部配额许可证事务局</w:t>
      </w:r>
    </w:p>
    <w:p w:rsidR="00473989" w:rsidRDefault="00473989" w:rsidP="00473989">
      <w:pPr>
        <w:rPr>
          <w:rFonts w:ascii="Times New Roman" w:hAnsi="Times New Roman" w:cs="Times New Roman"/>
        </w:rPr>
      </w:pPr>
    </w:p>
    <w:p w:rsidR="002F421D" w:rsidRPr="00473989" w:rsidRDefault="002F421D">
      <w:bookmarkStart w:id="0" w:name="_GoBack"/>
      <w:bookmarkEnd w:id="0"/>
    </w:p>
    <w:sectPr w:rsidR="002F421D" w:rsidRPr="004739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087F5D"/>
    <w:multiLevelType w:val="multilevel"/>
    <w:tmpl w:val="71087F5D"/>
    <w:lvl w:ilvl="0">
      <w:start w:val="1"/>
      <w:numFmt w:val="decimal"/>
      <w:lvlText w:val="%1."/>
      <w:lvlJc w:val="left"/>
      <w:pPr>
        <w:ind w:left="1060" w:hanging="420"/>
      </w:p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989"/>
    <w:rsid w:val="002F421D"/>
    <w:rsid w:val="0047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9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98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98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98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MOFCOM</dc:creator>
  <cp:lastModifiedBy>MOFCOM</cp:lastModifiedBy>
  <cp:revision>1</cp:revision>
  <dcterms:created xsi:type="dcterms:W3CDTF">2020-11-02T01:51:00Z</dcterms:created>
  <dcterms:modified xsi:type="dcterms:W3CDTF">2020-11-02T01:51:00Z</dcterms:modified>
</cp:coreProperties>
</file>