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CEE" w:rsidRDefault="000A40C3">
      <w:pPr>
        <w:pStyle w:val="10"/>
        <w:spacing w:line="560" w:lineRule="exact"/>
        <w:jc w:val="left"/>
        <w:rPr>
          <w:rFonts w:ascii="方正黑体_GBK" w:eastAsia="方正黑体_GBK"/>
          <w:sz w:val="32"/>
          <w:szCs w:val="32"/>
        </w:rPr>
      </w:pPr>
      <w:bookmarkStart w:id="0" w:name="_GoBack"/>
      <w:bookmarkEnd w:id="0"/>
      <w:r>
        <w:rPr>
          <w:rFonts w:ascii="方正黑体_GBK" w:eastAsia="方正黑体_GBK" w:hint="eastAsia"/>
          <w:sz w:val="32"/>
          <w:szCs w:val="32"/>
        </w:rPr>
        <w:t>附件</w:t>
      </w:r>
    </w:p>
    <w:p w:rsidR="003F3CEE" w:rsidRDefault="003F3CEE">
      <w:pPr>
        <w:pStyle w:val="a8"/>
      </w:pPr>
    </w:p>
    <w:p w:rsidR="003F3CEE" w:rsidRDefault="000A40C3">
      <w:pPr>
        <w:pStyle w:val="10"/>
        <w:spacing w:line="560" w:lineRule="exact"/>
        <w:jc w:val="center"/>
        <w:rPr>
          <w:rFonts w:ascii="方正小标宋_GBK" w:eastAsia="方正小标宋_GBK"/>
          <w:b/>
          <w:bCs/>
          <w:sz w:val="36"/>
          <w:szCs w:val="36"/>
        </w:rPr>
      </w:pPr>
      <w:r>
        <w:rPr>
          <w:rFonts w:ascii="方正小标宋_GBK" w:eastAsia="方正小标宋_GBK" w:hint="eastAsia"/>
          <w:b/>
          <w:bCs/>
          <w:sz w:val="36"/>
          <w:szCs w:val="36"/>
        </w:rPr>
        <w:t>海关集约封闭式集装箱查验场地设置规范</w:t>
      </w:r>
    </w:p>
    <w:p w:rsidR="003F3CEE" w:rsidRDefault="000A40C3">
      <w:pPr>
        <w:pStyle w:val="10"/>
        <w:spacing w:line="560" w:lineRule="exact"/>
        <w:jc w:val="center"/>
        <w:rPr>
          <w:rFonts w:ascii="方正楷体_GBK" w:eastAsia="方正楷体_GBK"/>
          <w:sz w:val="32"/>
          <w:szCs w:val="32"/>
        </w:rPr>
      </w:pPr>
      <w:r>
        <w:rPr>
          <w:rFonts w:ascii="方正楷体_GBK" w:eastAsia="方正楷体_GBK" w:hint="eastAsia"/>
          <w:sz w:val="32"/>
          <w:szCs w:val="32"/>
        </w:rPr>
        <w:t>（试行）</w:t>
      </w:r>
    </w:p>
    <w:p w:rsidR="003F3CEE" w:rsidRDefault="003F3CEE">
      <w:pPr>
        <w:pStyle w:val="10"/>
        <w:adjustRightInd w:val="0"/>
        <w:snapToGrid w:val="0"/>
        <w:spacing w:line="560" w:lineRule="exact"/>
        <w:ind w:firstLineChars="200" w:firstLine="632"/>
        <w:rPr>
          <w:rFonts w:ascii="Times New Roman" w:eastAsia="方正黑体_GBK" w:hAnsi="Times New Roman"/>
          <w:bCs/>
          <w:sz w:val="32"/>
          <w:szCs w:val="32"/>
        </w:rPr>
      </w:pPr>
    </w:p>
    <w:p w:rsidR="003F3CEE" w:rsidRDefault="000A40C3">
      <w:pPr>
        <w:pStyle w:val="10"/>
        <w:adjustRightInd w:val="0"/>
        <w:snapToGrid w:val="0"/>
        <w:spacing w:line="560" w:lineRule="exact"/>
        <w:ind w:firstLineChars="200" w:firstLine="632"/>
        <w:rPr>
          <w:rFonts w:ascii="Times New Roman" w:eastAsia="方正黑体_GBK" w:hAnsi="Times New Roman"/>
          <w:bCs/>
          <w:sz w:val="32"/>
          <w:szCs w:val="32"/>
        </w:rPr>
      </w:pPr>
      <w:r>
        <w:rPr>
          <w:rFonts w:ascii="Times New Roman" w:eastAsia="方正黑体_GBK" w:hAnsi="Times New Roman"/>
          <w:bCs/>
          <w:sz w:val="32"/>
          <w:szCs w:val="32"/>
        </w:rPr>
        <w:t>一、总则</w:t>
      </w:r>
    </w:p>
    <w:p w:rsidR="003F3CEE" w:rsidRDefault="000A40C3" w:rsidP="00772883">
      <w:pPr>
        <w:pStyle w:val="11"/>
        <w:spacing w:line="560" w:lineRule="exact"/>
        <w:ind w:firstLine="616"/>
        <w:jc w:val="left"/>
        <w:rPr>
          <w:rFonts w:ascii="Times New Roman" w:eastAsia="方正仿宋_GBK" w:hAnsi="Times New Roman"/>
          <w:bCs/>
          <w:color w:val="FF0000"/>
          <w:sz w:val="32"/>
          <w:szCs w:val="32"/>
        </w:rPr>
      </w:pPr>
      <w:r>
        <w:rPr>
          <w:rFonts w:ascii="Times New Roman" w:eastAsia="方正仿宋_GBK" w:hAnsi="Times New Roman" w:cs="Times New Roman" w:hint="eastAsia"/>
          <w:bCs/>
          <w:spacing w:val="-4"/>
          <w:sz w:val="32"/>
          <w:szCs w:val="32"/>
        </w:rPr>
        <w:t>（一）根据</w:t>
      </w:r>
      <w:r>
        <w:rPr>
          <w:rFonts w:ascii="Times New Roman" w:eastAsia="方正仿宋_GBK" w:hAnsi="Times New Roman"/>
          <w:bCs/>
          <w:spacing w:val="-4"/>
          <w:sz w:val="32"/>
          <w:szCs w:val="32"/>
        </w:rPr>
        <w:t>《国家口岸查验基础设施建设标准》</w:t>
      </w:r>
      <w:r>
        <w:rPr>
          <w:rFonts w:ascii="Times New Roman" w:eastAsia="方正仿宋_GBK" w:hAnsi="Times New Roman" w:cs="Times New Roman" w:hint="eastAsia"/>
          <w:bCs/>
          <w:spacing w:val="-4"/>
          <w:sz w:val="32"/>
          <w:szCs w:val="32"/>
        </w:rPr>
        <w:t>《中华人民共和国海关监管区管理暂行办法》《海关监管作业场所设置规范》，制定本</w:t>
      </w:r>
      <w:r>
        <w:rPr>
          <w:rFonts w:ascii="Times New Roman" w:eastAsia="方正仿宋_GBK" w:hAnsi="Times New Roman" w:cs="Times New Roman"/>
          <w:bCs/>
          <w:spacing w:val="-4"/>
          <w:sz w:val="32"/>
          <w:szCs w:val="32"/>
        </w:rPr>
        <w:t>规范</w:t>
      </w:r>
      <w:r>
        <w:rPr>
          <w:rFonts w:ascii="Times New Roman" w:eastAsia="方正仿宋_GBK" w:hAnsi="Times New Roman" w:cs="Times New Roman" w:hint="eastAsia"/>
          <w:bCs/>
          <w:spacing w:val="-4"/>
          <w:sz w:val="32"/>
          <w:szCs w:val="32"/>
        </w:rPr>
        <w:t>。</w:t>
      </w:r>
    </w:p>
    <w:p w:rsidR="003F3CEE" w:rsidRDefault="000A40C3">
      <w:pPr>
        <w:pStyle w:val="10"/>
        <w:adjustRightInd w:val="0"/>
        <w:snapToGrid w:val="0"/>
        <w:spacing w:line="560" w:lineRule="exact"/>
        <w:ind w:firstLineChars="196" w:firstLine="619"/>
        <w:rPr>
          <w:rFonts w:ascii="Times New Roman" w:eastAsia="方正仿宋_GBK" w:hAnsi="Times New Roman"/>
          <w:bCs/>
          <w:spacing w:val="-4"/>
          <w:sz w:val="32"/>
          <w:szCs w:val="32"/>
        </w:rPr>
      </w:pPr>
      <w:r>
        <w:rPr>
          <w:rFonts w:ascii="方正仿宋_GBK" w:eastAsia="方正仿宋_GBK" w:hint="eastAsia"/>
          <w:bCs/>
          <w:sz w:val="32"/>
          <w:szCs w:val="32"/>
        </w:rPr>
        <w:t>（二）海关集约</w:t>
      </w:r>
      <w:r>
        <w:rPr>
          <w:rFonts w:ascii="Times New Roman" w:eastAsia="方正仿宋_GBK" w:hAnsi="Times New Roman" w:hint="eastAsia"/>
          <w:bCs/>
          <w:spacing w:val="-4"/>
          <w:sz w:val="32"/>
          <w:szCs w:val="32"/>
        </w:rPr>
        <w:t>封闭式集装箱查验</w:t>
      </w:r>
      <w:r>
        <w:rPr>
          <w:rFonts w:ascii="Times New Roman" w:eastAsia="方正仿宋_GBK" w:hAnsi="Times New Roman"/>
          <w:bCs/>
          <w:spacing w:val="-4"/>
          <w:sz w:val="32"/>
          <w:szCs w:val="32"/>
        </w:rPr>
        <w:t>场地</w:t>
      </w:r>
      <w:r>
        <w:rPr>
          <w:rFonts w:ascii="Times New Roman" w:eastAsia="方正仿宋_GBK" w:hAnsi="Times New Roman" w:hint="eastAsia"/>
          <w:bCs/>
          <w:spacing w:val="-4"/>
          <w:sz w:val="32"/>
          <w:szCs w:val="32"/>
        </w:rPr>
        <w:t>（以下简称“查验</w:t>
      </w:r>
      <w:r>
        <w:rPr>
          <w:rFonts w:ascii="Times New Roman" w:eastAsia="方正仿宋_GBK" w:hAnsi="Times New Roman"/>
          <w:bCs/>
          <w:spacing w:val="-4"/>
          <w:sz w:val="32"/>
          <w:szCs w:val="32"/>
        </w:rPr>
        <w:t>场地</w:t>
      </w:r>
      <w:r>
        <w:rPr>
          <w:rFonts w:ascii="Times New Roman" w:eastAsia="方正仿宋_GBK" w:hAnsi="Times New Roman" w:hint="eastAsia"/>
          <w:bCs/>
          <w:spacing w:val="-4"/>
          <w:sz w:val="32"/>
          <w:szCs w:val="32"/>
        </w:rPr>
        <w:t>”）是指在</w:t>
      </w:r>
      <w:r>
        <w:rPr>
          <w:rFonts w:ascii="Times New Roman" w:eastAsia="方正仿宋_GBK" w:hAnsi="Times New Roman"/>
          <w:bCs/>
          <w:spacing w:val="-4"/>
          <w:sz w:val="32"/>
          <w:szCs w:val="32"/>
        </w:rPr>
        <w:t>口岸监管区</w:t>
      </w:r>
      <w:r>
        <w:rPr>
          <w:rFonts w:ascii="Times New Roman" w:eastAsia="方正仿宋_GBK" w:hAnsi="Times New Roman" w:hint="eastAsia"/>
          <w:bCs/>
          <w:spacing w:val="-4"/>
          <w:sz w:val="32"/>
          <w:szCs w:val="32"/>
        </w:rPr>
        <w:t>内</w:t>
      </w:r>
      <w:r>
        <w:rPr>
          <w:rFonts w:ascii="Times New Roman" w:eastAsia="方正仿宋_GBK" w:hAnsi="Times New Roman" w:hint="eastAsia"/>
          <w:bCs/>
          <w:spacing w:val="-4"/>
          <w:sz w:val="32"/>
          <w:szCs w:val="32"/>
        </w:rPr>
        <w:t>的</w:t>
      </w:r>
      <w:r>
        <w:rPr>
          <w:rFonts w:ascii="Times New Roman" w:eastAsia="方正仿宋_GBK" w:hAnsi="Times New Roman" w:hint="eastAsia"/>
          <w:bCs/>
          <w:spacing w:val="-4"/>
          <w:sz w:val="32"/>
          <w:szCs w:val="32"/>
        </w:rPr>
        <w:t>海关监管作业场所</w:t>
      </w:r>
      <w:r>
        <w:rPr>
          <w:rFonts w:ascii="Times New Roman" w:eastAsia="方正仿宋_GBK" w:hAnsi="Times New Roman"/>
          <w:bCs/>
          <w:spacing w:val="-4"/>
          <w:sz w:val="32"/>
          <w:szCs w:val="32"/>
        </w:rPr>
        <w:t>建设的</w:t>
      </w:r>
      <w:r>
        <w:rPr>
          <w:rFonts w:ascii="Times New Roman" w:eastAsia="方正仿宋_GBK" w:hAnsi="Times New Roman" w:hint="eastAsia"/>
          <w:bCs/>
          <w:spacing w:val="-4"/>
          <w:sz w:val="32"/>
          <w:szCs w:val="32"/>
        </w:rPr>
        <w:t>，供海关集中实施集装箱</w:t>
      </w:r>
      <w:r>
        <w:rPr>
          <w:rFonts w:ascii="Times New Roman" w:eastAsia="方正仿宋_GBK" w:hAnsi="Times New Roman" w:hint="eastAsia"/>
          <w:bCs/>
          <w:spacing w:val="-4"/>
          <w:sz w:val="32"/>
          <w:szCs w:val="32"/>
        </w:rPr>
        <w:t>/</w:t>
      </w:r>
      <w:r>
        <w:rPr>
          <w:rFonts w:ascii="Times New Roman" w:eastAsia="方正仿宋_GBK" w:hAnsi="Times New Roman" w:hint="eastAsia"/>
          <w:bCs/>
          <w:spacing w:val="-4"/>
          <w:sz w:val="32"/>
          <w:szCs w:val="32"/>
        </w:rPr>
        <w:t>箱</w:t>
      </w:r>
      <w:r>
        <w:rPr>
          <w:rFonts w:ascii="Times New Roman" w:eastAsia="方正仿宋_GBK" w:hAnsi="Times New Roman" w:hint="eastAsia"/>
          <w:bCs/>
          <w:spacing w:val="-4"/>
          <w:sz w:val="32"/>
          <w:szCs w:val="32"/>
        </w:rPr>
        <w:t>式货车承载货物查验作业，符合封闭、恒温</w:t>
      </w:r>
      <w:r>
        <w:rPr>
          <w:rFonts w:ascii="Times New Roman" w:eastAsia="方正仿宋_GBK" w:hAnsi="Times New Roman"/>
          <w:bCs/>
          <w:spacing w:val="-4"/>
          <w:sz w:val="32"/>
          <w:szCs w:val="32"/>
        </w:rPr>
        <w:t>、病媒生物监控</w:t>
      </w:r>
      <w:r>
        <w:rPr>
          <w:rFonts w:ascii="Times New Roman" w:eastAsia="方正仿宋_GBK" w:hAnsi="Times New Roman" w:hint="eastAsia"/>
          <w:bCs/>
          <w:spacing w:val="-4"/>
          <w:sz w:val="32"/>
          <w:szCs w:val="32"/>
        </w:rPr>
        <w:t>及</w:t>
      </w:r>
      <w:r>
        <w:rPr>
          <w:rFonts w:ascii="Times New Roman" w:eastAsia="方正仿宋_GBK" w:hAnsi="Times New Roman"/>
          <w:bCs/>
          <w:spacing w:val="-4"/>
          <w:sz w:val="32"/>
          <w:szCs w:val="32"/>
        </w:rPr>
        <w:t>其他</w:t>
      </w:r>
      <w:r>
        <w:rPr>
          <w:rFonts w:ascii="Times New Roman" w:eastAsia="方正仿宋_GBK" w:hAnsi="Times New Roman" w:hint="eastAsia"/>
          <w:bCs/>
          <w:spacing w:val="-4"/>
          <w:sz w:val="32"/>
          <w:szCs w:val="32"/>
        </w:rPr>
        <w:t>防疫条件的特定</w:t>
      </w:r>
      <w:r>
        <w:rPr>
          <w:rFonts w:ascii="Times New Roman" w:eastAsia="方正仿宋_GBK" w:hAnsi="Times New Roman" w:hint="eastAsia"/>
          <w:bCs/>
          <w:spacing w:val="-4"/>
          <w:sz w:val="32"/>
          <w:szCs w:val="32"/>
        </w:rPr>
        <w:t>场地</w:t>
      </w:r>
      <w:r>
        <w:rPr>
          <w:rFonts w:ascii="Times New Roman" w:eastAsia="方正仿宋_GBK" w:hAnsi="Times New Roman" w:hint="eastAsia"/>
          <w:bCs/>
          <w:spacing w:val="-4"/>
          <w:sz w:val="32"/>
          <w:szCs w:val="32"/>
        </w:rPr>
        <w:t>。</w:t>
      </w:r>
    </w:p>
    <w:p w:rsidR="003F3CEE" w:rsidRDefault="000A40C3">
      <w:pPr>
        <w:pStyle w:val="10"/>
        <w:adjustRightInd w:val="0"/>
        <w:snapToGrid w:val="0"/>
        <w:spacing w:line="560" w:lineRule="exact"/>
        <w:ind w:firstLineChars="196" w:firstLine="619"/>
        <w:rPr>
          <w:rFonts w:ascii="Times New Roman" w:eastAsia="方正仿宋_GBK" w:hAnsi="Times New Roman"/>
          <w:bCs/>
          <w:sz w:val="32"/>
          <w:szCs w:val="32"/>
        </w:rPr>
      </w:pPr>
      <w:r>
        <w:rPr>
          <w:rFonts w:ascii="Times New Roman" w:eastAsia="方正仿宋_GBK" w:hAnsi="Times New Roman" w:hint="eastAsia"/>
          <w:bCs/>
          <w:sz w:val="32"/>
          <w:szCs w:val="32"/>
        </w:rPr>
        <w:t>（三）查验</w:t>
      </w:r>
      <w:r>
        <w:rPr>
          <w:rFonts w:ascii="Times New Roman" w:eastAsia="方正仿宋_GBK" w:hAnsi="Times New Roman"/>
          <w:bCs/>
          <w:sz w:val="32"/>
          <w:szCs w:val="32"/>
        </w:rPr>
        <w:t>场地</w:t>
      </w:r>
      <w:r>
        <w:rPr>
          <w:rFonts w:ascii="Times New Roman" w:eastAsia="方正仿宋_GBK" w:hAnsi="Times New Roman" w:hint="eastAsia"/>
          <w:bCs/>
          <w:sz w:val="32"/>
          <w:szCs w:val="32"/>
        </w:rPr>
        <w:t>内分别设置</w:t>
      </w:r>
      <w:r>
        <w:rPr>
          <w:rFonts w:ascii="Times New Roman" w:eastAsia="方正仿宋_GBK" w:hAnsi="Times New Roman" w:hint="eastAsia"/>
          <w:bCs/>
          <w:sz w:val="32"/>
          <w:szCs w:val="32"/>
        </w:rPr>
        <w:t>普通货物</w:t>
      </w:r>
      <w:r>
        <w:rPr>
          <w:rFonts w:ascii="Times New Roman" w:eastAsia="方正仿宋_GBK" w:hAnsi="Times New Roman" w:hint="eastAsia"/>
          <w:bCs/>
          <w:sz w:val="32"/>
          <w:szCs w:val="32"/>
        </w:rPr>
        <w:t>查验区</w:t>
      </w:r>
      <w:r>
        <w:rPr>
          <w:rFonts w:ascii="Times New Roman" w:eastAsia="方正仿宋_GBK" w:hAnsi="Times New Roman"/>
          <w:bCs/>
          <w:sz w:val="32"/>
          <w:szCs w:val="32"/>
        </w:rPr>
        <w:t>、</w:t>
      </w:r>
      <w:r>
        <w:rPr>
          <w:rFonts w:ascii="Times New Roman" w:eastAsia="方正仿宋_GBK" w:hAnsi="Times New Roman" w:hint="eastAsia"/>
          <w:bCs/>
          <w:sz w:val="32"/>
          <w:szCs w:val="32"/>
        </w:rPr>
        <w:t>机检作业区，并配套建设卫生处理区、公共卫生隔离区、暂存库（区）、专业技术用房、辅助作业区</w:t>
      </w:r>
      <w:r>
        <w:rPr>
          <w:rFonts w:ascii="Times New Roman" w:eastAsia="方正仿宋_GBK" w:hAnsi="Times New Roman"/>
          <w:bCs/>
          <w:sz w:val="32"/>
          <w:szCs w:val="32"/>
        </w:rPr>
        <w:t>、</w:t>
      </w:r>
      <w:r>
        <w:rPr>
          <w:rFonts w:ascii="Times New Roman" w:eastAsia="方正仿宋_GBK" w:hAnsi="Times New Roman" w:hint="eastAsia"/>
          <w:bCs/>
          <w:sz w:val="32"/>
          <w:szCs w:val="32"/>
        </w:rPr>
        <w:t>备勤办公用房等</w:t>
      </w:r>
      <w:r>
        <w:rPr>
          <w:rFonts w:ascii="Times New Roman" w:eastAsia="方正仿宋_GBK" w:hAnsi="Times New Roman"/>
          <w:bCs/>
          <w:sz w:val="32"/>
          <w:szCs w:val="32"/>
        </w:rPr>
        <w:t>，</w:t>
      </w:r>
      <w:r>
        <w:rPr>
          <w:rFonts w:ascii="Times New Roman" w:eastAsia="方正仿宋_GBK" w:hAnsi="Times New Roman" w:hint="eastAsia"/>
          <w:bCs/>
          <w:sz w:val="32"/>
          <w:szCs w:val="32"/>
        </w:rPr>
        <w:t>根据查验货物的环境需求和作业要求，</w:t>
      </w:r>
      <w:r>
        <w:rPr>
          <w:rFonts w:ascii="Times New Roman" w:eastAsia="方正仿宋_GBK" w:hAnsi="Times New Roman"/>
          <w:bCs/>
          <w:sz w:val="32"/>
          <w:szCs w:val="32"/>
        </w:rPr>
        <w:t>设置</w:t>
      </w:r>
      <w:r>
        <w:rPr>
          <w:rFonts w:ascii="Times New Roman" w:eastAsia="方正仿宋_GBK" w:hAnsi="Times New Roman" w:hint="eastAsia"/>
          <w:bCs/>
          <w:sz w:val="32"/>
          <w:szCs w:val="32"/>
        </w:rPr>
        <w:t>防疫查验区、冷链查验区</w:t>
      </w:r>
      <w:r>
        <w:rPr>
          <w:rFonts w:ascii="Times New Roman" w:eastAsia="方正仿宋_GBK" w:hAnsi="Times New Roman"/>
          <w:bCs/>
          <w:sz w:val="32"/>
          <w:szCs w:val="32"/>
        </w:rPr>
        <w:t>以及</w:t>
      </w:r>
      <w:r>
        <w:rPr>
          <w:rFonts w:ascii="Times New Roman" w:eastAsia="方正仿宋_GBK" w:hAnsi="Times New Roman" w:hint="eastAsia"/>
          <w:bCs/>
          <w:sz w:val="32"/>
          <w:szCs w:val="32"/>
        </w:rPr>
        <w:t>食品查验区等</w:t>
      </w:r>
      <w:r>
        <w:rPr>
          <w:rFonts w:ascii="Times New Roman" w:eastAsia="方正仿宋_GBK" w:hAnsi="Times New Roman" w:hint="eastAsia"/>
          <w:bCs/>
          <w:sz w:val="32"/>
          <w:szCs w:val="32"/>
        </w:rPr>
        <w:t>其他查验区等。</w:t>
      </w:r>
    </w:p>
    <w:p w:rsidR="003F3CEE" w:rsidRDefault="000A40C3">
      <w:pPr>
        <w:pStyle w:val="910"/>
        <w:adjustRightInd w:val="0"/>
        <w:snapToGrid w:val="0"/>
        <w:spacing w:line="560" w:lineRule="exact"/>
        <w:ind w:firstLineChars="196" w:firstLine="619"/>
        <w:rPr>
          <w:rFonts w:ascii="Times New Roman" w:eastAsia="方正仿宋_GBK" w:hAnsi="Times New Roman"/>
          <w:bCs/>
          <w:sz w:val="32"/>
          <w:szCs w:val="32"/>
        </w:rPr>
      </w:pPr>
      <w:r>
        <w:rPr>
          <w:rFonts w:ascii="Times New Roman" w:eastAsia="方正仿宋_GBK" w:hAnsi="Times New Roman"/>
          <w:bCs/>
          <w:sz w:val="32"/>
          <w:szCs w:val="32"/>
        </w:rPr>
        <w:t xml:space="preserve">1. </w:t>
      </w:r>
      <w:r>
        <w:rPr>
          <w:rFonts w:ascii="Times New Roman" w:eastAsia="方正仿宋_GBK" w:hAnsi="Times New Roman"/>
          <w:bCs/>
          <w:sz w:val="32"/>
          <w:szCs w:val="32"/>
        </w:rPr>
        <w:t>查验区：</w:t>
      </w:r>
      <w:r>
        <w:rPr>
          <w:rFonts w:ascii="Times New Roman" w:eastAsia="方正仿宋_GBK" w:hAnsi="Times New Roman" w:hint="eastAsia"/>
          <w:bCs/>
          <w:sz w:val="32"/>
          <w:szCs w:val="32"/>
        </w:rPr>
        <w:t>普通货物</w:t>
      </w:r>
      <w:r>
        <w:rPr>
          <w:rFonts w:ascii="Times New Roman" w:eastAsia="方正仿宋_GBK" w:hAnsi="Times New Roman"/>
          <w:bCs/>
          <w:sz w:val="32"/>
          <w:szCs w:val="32"/>
        </w:rPr>
        <w:t>查验区</w:t>
      </w:r>
      <w:r>
        <w:rPr>
          <w:rFonts w:ascii="Times New Roman" w:eastAsia="方正仿宋_GBK" w:hAnsi="Times New Roman" w:hint="eastAsia"/>
          <w:bCs/>
          <w:sz w:val="32"/>
          <w:szCs w:val="32"/>
        </w:rPr>
        <w:t>，适用于无需特殊环境和防疫要求货物的查验；</w:t>
      </w:r>
      <w:r>
        <w:rPr>
          <w:rFonts w:ascii="Times New Roman" w:eastAsia="方正仿宋_GBK" w:hAnsi="Times New Roman"/>
          <w:bCs/>
          <w:sz w:val="32"/>
          <w:szCs w:val="32"/>
        </w:rPr>
        <w:t>防疫查验区</w:t>
      </w:r>
      <w:r>
        <w:rPr>
          <w:rFonts w:ascii="Times New Roman" w:eastAsia="方正仿宋_GBK" w:hAnsi="Times New Roman" w:hint="eastAsia"/>
          <w:bCs/>
          <w:sz w:val="32"/>
          <w:szCs w:val="32"/>
        </w:rPr>
        <w:t>，适用于有特殊防疫要求货物的查验；</w:t>
      </w:r>
      <w:r>
        <w:rPr>
          <w:rFonts w:ascii="Times New Roman" w:eastAsia="方正仿宋_GBK" w:hAnsi="Times New Roman"/>
          <w:bCs/>
          <w:sz w:val="32"/>
          <w:szCs w:val="32"/>
        </w:rPr>
        <w:t>冷链查验区</w:t>
      </w:r>
      <w:r>
        <w:rPr>
          <w:rFonts w:ascii="Times New Roman" w:eastAsia="方正仿宋_GBK" w:hAnsi="Times New Roman" w:hint="eastAsia"/>
          <w:bCs/>
          <w:sz w:val="32"/>
          <w:szCs w:val="32"/>
        </w:rPr>
        <w:t>，适用于低温环境下</w:t>
      </w:r>
      <w:r>
        <w:rPr>
          <w:rFonts w:ascii="Times New Roman" w:eastAsia="方正仿宋_GBK" w:hAnsi="Times New Roman"/>
          <w:bCs/>
          <w:sz w:val="32"/>
          <w:szCs w:val="32"/>
        </w:rPr>
        <w:t>、</w:t>
      </w:r>
      <w:r>
        <w:rPr>
          <w:rFonts w:ascii="Times New Roman" w:eastAsia="方正仿宋_GBK" w:hAnsi="Times New Roman" w:hint="eastAsia"/>
          <w:bCs/>
          <w:sz w:val="32"/>
          <w:szCs w:val="32"/>
        </w:rPr>
        <w:t>有特殊防疫要求货物的查验</w:t>
      </w:r>
      <w:r>
        <w:rPr>
          <w:rFonts w:ascii="Times New Roman" w:eastAsia="方正仿宋_GBK" w:hAnsi="Times New Roman"/>
          <w:bCs/>
          <w:sz w:val="32"/>
          <w:szCs w:val="32"/>
        </w:rPr>
        <w:t>；</w:t>
      </w:r>
      <w:r>
        <w:rPr>
          <w:rFonts w:ascii="Times New Roman" w:eastAsia="方正仿宋_GBK" w:hAnsi="Times New Roman" w:hint="eastAsia"/>
          <w:bCs/>
          <w:sz w:val="32"/>
          <w:szCs w:val="32"/>
        </w:rPr>
        <w:t>机检作业区</w:t>
      </w:r>
      <w:r>
        <w:rPr>
          <w:rFonts w:ascii="Times New Roman" w:eastAsia="方正仿宋_GBK" w:hAnsi="Times New Roman"/>
          <w:bCs/>
          <w:sz w:val="32"/>
          <w:szCs w:val="32"/>
        </w:rPr>
        <w:t>，是指设置</w:t>
      </w:r>
      <w:r>
        <w:rPr>
          <w:rFonts w:ascii="Times New Roman" w:eastAsia="方正仿宋_GBK" w:hAnsi="Times New Roman"/>
          <w:bCs/>
          <w:sz w:val="32"/>
          <w:szCs w:val="32"/>
        </w:rPr>
        <w:t>X</w:t>
      </w:r>
      <w:r>
        <w:rPr>
          <w:rFonts w:ascii="Times New Roman" w:eastAsia="方正仿宋_GBK" w:hAnsi="Times New Roman"/>
          <w:bCs/>
          <w:sz w:val="32"/>
          <w:szCs w:val="32"/>
        </w:rPr>
        <w:t>光机、</w:t>
      </w:r>
      <w:r>
        <w:rPr>
          <w:rFonts w:ascii="Times New Roman" w:eastAsia="方正仿宋_GBK" w:hAnsi="Times New Roman"/>
          <w:bCs/>
          <w:sz w:val="32"/>
          <w:szCs w:val="32"/>
        </w:rPr>
        <w:t>CT</w:t>
      </w:r>
      <w:r>
        <w:rPr>
          <w:rFonts w:ascii="Times New Roman" w:eastAsia="方正仿宋_GBK" w:hAnsi="Times New Roman"/>
          <w:bCs/>
          <w:sz w:val="32"/>
          <w:szCs w:val="32"/>
        </w:rPr>
        <w:t>机等非侵入式查验设备，进</w:t>
      </w:r>
      <w:r>
        <w:rPr>
          <w:rFonts w:ascii="Times New Roman" w:eastAsia="方正仿宋_GBK" w:hAnsi="Times New Roman"/>
          <w:bCs/>
          <w:sz w:val="32"/>
          <w:szCs w:val="32"/>
        </w:rPr>
        <w:lastRenderedPageBreak/>
        <w:t>行货物机检的作业区域；</w:t>
      </w:r>
      <w:r>
        <w:rPr>
          <w:rFonts w:ascii="Times New Roman" w:eastAsia="方正仿宋_GBK" w:hAnsi="Times New Roman" w:hint="eastAsia"/>
          <w:bCs/>
          <w:sz w:val="32"/>
          <w:szCs w:val="32"/>
        </w:rPr>
        <w:t>其他查验区，</w:t>
      </w:r>
      <w:r>
        <w:rPr>
          <w:rFonts w:ascii="Times New Roman" w:eastAsia="方正仿宋_GBK" w:hAnsi="Times New Roman"/>
          <w:bCs/>
          <w:sz w:val="32"/>
          <w:szCs w:val="32"/>
        </w:rPr>
        <w:t>是指根据查验场地查验货物类别、品种等，专门设立的相应货物如食品等的查验区域。</w:t>
      </w:r>
    </w:p>
    <w:p w:rsidR="003F3CEE" w:rsidRDefault="000A40C3">
      <w:pPr>
        <w:pStyle w:val="910"/>
        <w:adjustRightInd w:val="0"/>
        <w:snapToGrid w:val="0"/>
        <w:spacing w:line="560" w:lineRule="exact"/>
        <w:ind w:firstLineChars="196" w:firstLine="619"/>
        <w:rPr>
          <w:rFonts w:ascii="Times New Roman" w:eastAsia="方正仿宋_GBK" w:hAnsi="Times New Roman"/>
          <w:bCs/>
          <w:sz w:val="32"/>
          <w:szCs w:val="32"/>
        </w:rPr>
      </w:pPr>
      <w:r>
        <w:rPr>
          <w:rFonts w:ascii="Times New Roman" w:eastAsia="方正仿宋_GBK" w:hAnsi="Times New Roman"/>
          <w:bCs/>
          <w:sz w:val="32"/>
          <w:szCs w:val="32"/>
        </w:rPr>
        <w:t xml:space="preserve">2. </w:t>
      </w:r>
      <w:r>
        <w:rPr>
          <w:rFonts w:ascii="Times New Roman" w:eastAsia="方正仿宋_GBK" w:hAnsi="Times New Roman" w:hint="eastAsia"/>
          <w:bCs/>
          <w:sz w:val="32"/>
          <w:szCs w:val="32"/>
        </w:rPr>
        <w:t>暂存库（区）</w:t>
      </w:r>
      <w:r>
        <w:rPr>
          <w:rFonts w:ascii="Times New Roman" w:eastAsia="方正仿宋_GBK" w:hAnsi="Times New Roman"/>
          <w:bCs/>
          <w:sz w:val="32"/>
          <w:szCs w:val="32"/>
        </w:rPr>
        <w:t>：是指</w:t>
      </w:r>
      <w:r>
        <w:rPr>
          <w:rFonts w:ascii="Times New Roman" w:eastAsia="方正仿宋_GBK" w:hAnsi="Times New Roman" w:hint="eastAsia"/>
          <w:bCs/>
          <w:kern w:val="0"/>
          <w:sz w:val="32"/>
          <w:szCs w:val="32"/>
        </w:rPr>
        <w:t>独立封闭的用于</w:t>
      </w:r>
      <w:r>
        <w:rPr>
          <w:rFonts w:ascii="Times New Roman" w:eastAsia="方正仿宋_GBK" w:hAnsi="Times New Roman"/>
          <w:bCs/>
          <w:sz w:val="32"/>
          <w:szCs w:val="32"/>
        </w:rPr>
        <w:t>存放暂扣</w:t>
      </w:r>
      <w:r>
        <w:rPr>
          <w:rFonts w:ascii="Times New Roman" w:eastAsia="方正仿宋_GBK" w:hAnsi="Times New Roman" w:hint="eastAsia"/>
          <w:bCs/>
          <w:sz w:val="32"/>
          <w:szCs w:val="32"/>
        </w:rPr>
        <w:t>、</w:t>
      </w:r>
      <w:r>
        <w:rPr>
          <w:rFonts w:ascii="Times New Roman" w:eastAsia="方正仿宋_GBK" w:hAnsi="Times New Roman" w:hint="eastAsia"/>
          <w:bCs/>
          <w:kern w:val="0"/>
          <w:sz w:val="32"/>
          <w:szCs w:val="32"/>
        </w:rPr>
        <w:t>查封</w:t>
      </w:r>
      <w:r>
        <w:rPr>
          <w:rFonts w:ascii="Times New Roman" w:eastAsia="方正仿宋_GBK" w:hAnsi="Times New Roman" w:hint="eastAsia"/>
          <w:bCs/>
          <w:kern w:val="0"/>
          <w:sz w:val="32"/>
          <w:szCs w:val="32"/>
        </w:rPr>
        <w:t>/</w:t>
      </w:r>
      <w:r>
        <w:rPr>
          <w:rFonts w:ascii="Times New Roman" w:eastAsia="方正仿宋_GBK" w:hAnsi="Times New Roman" w:hint="eastAsia"/>
          <w:bCs/>
          <w:kern w:val="0"/>
          <w:sz w:val="32"/>
          <w:szCs w:val="32"/>
        </w:rPr>
        <w:t>扣押、待进一步检验</w:t>
      </w:r>
      <w:r>
        <w:rPr>
          <w:rFonts w:ascii="Times New Roman" w:eastAsia="方正仿宋_GBK" w:hAnsi="Times New Roman" w:hint="eastAsia"/>
          <w:bCs/>
          <w:kern w:val="0"/>
          <w:sz w:val="32"/>
          <w:szCs w:val="32"/>
        </w:rPr>
        <w:t>/</w:t>
      </w:r>
      <w:r>
        <w:rPr>
          <w:rFonts w:ascii="Times New Roman" w:eastAsia="方正仿宋_GBK" w:hAnsi="Times New Roman" w:hint="eastAsia"/>
          <w:bCs/>
          <w:kern w:val="0"/>
          <w:sz w:val="32"/>
          <w:szCs w:val="32"/>
        </w:rPr>
        <w:t>检疫</w:t>
      </w:r>
      <w:r>
        <w:rPr>
          <w:rFonts w:ascii="Times New Roman" w:eastAsia="方正仿宋_GBK" w:hAnsi="Times New Roman" w:hint="eastAsia"/>
          <w:bCs/>
          <w:kern w:val="0"/>
          <w:sz w:val="32"/>
          <w:szCs w:val="32"/>
        </w:rPr>
        <w:t>/</w:t>
      </w:r>
      <w:r>
        <w:rPr>
          <w:rFonts w:ascii="Times New Roman" w:eastAsia="方正仿宋_GBK" w:hAnsi="Times New Roman" w:hint="eastAsia"/>
          <w:bCs/>
          <w:kern w:val="0"/>
          <w:sz w:val="32"/>
          <w:szCs w:val="32"/>
        </w:rPr>
        <w:t>鉴定</w:t>
      </w:r>
      <w:r>
        <w:rPr>
          <w:rFonts w:ascii="Times New Roman" w:eastAsia="方正仿宋_GBK" w:hAnsi="Times New Roman" w:hint="eastAsia"/>
          <w:bCs/>
          <w:kern w:val="0"/>
          <w:sz w:val="32"/>
          <w:szCs w:val="32"/>
        </w:rPr>
        <w:t>/</w:t>
      </w:r>
      <w:r>
        <w:rPr>
          <w:rFonts w:ascii="Times New Roman" w:eastAsia="方正仿宋_GBK" w:hAnsi="Times New Roman" w:hint="eastAsia"/>
          <w:bCs/>
          <w:kern w:val="0"/>
          <w:sz w:val="32"/>
          <w:szCs w:val="32"/>
        </w:rPr>
        <w:t>整改货物的</w:t>
      </w:r>
      <w:r>
        <w:rPr>
          <w:rFonts w:ascii="Times New Roman" w:eastAsia="方正仿宋_GBK" w:hAnsi="Times New Roman"/>
          <w:bCs/>
          <w:sz w:val="32"/>
          <w:szCs w:val="32"/>
        </w:rPr>
        <w:t>区域。</w:t>
      </w:r>
    </w:p>
    <w:p w:rsidR="003F3CEE" w:rsidRDefault="000A40C3">
      <w:pPr>
        <w:pStyle w:val="910"/>
        <w:adjustRightInd w:val="0"/>
        <w:snapToGrid w:val="0"/>
        <w:spacing w:line="560" w:lineRule="exact"/>
        <w:ind w:firstLineChars="196" w:firstLine="619"/>
        <w:rPr>
          <w:rFonts w:ascii="Times New Roman" w:eastAsia="方正仿宋_GBK" w:hAnsi="Times New Roman"/>
          <w:bCs/>
          <w:kern w:val="0"/>
          <w:sz w:val="32"/>
          <w:szCs w:val="32"/>
        </w:rPr>
      </w:pPr>
      <w:r>
        <w:rPr>
          <w:rFonts w:ascii="Times New Roman" w:eastAsia="方正仿宋_GBK" w:hAnsi="Times New Roman"/>
          <w:bCs/>
          <w:sz w:val="32"/>
          <w:szCs w:val="32"/>
        </w:rPr>
        <w:t xml:space="preserve">3. </w:t>
      </w:r>
      <w:r>
        <w:rPr>
          <w:rFonts w:ascii="Times New Roman" w:eastAsia="方正仿宋_GBK" w:hAnsi="Times New Roman" w:hint="eastAsia"/>
          <w:bCs/>
          <w:sz w:val="32"/>
          <w:szCs w:val="32"/>
        </w:rPr>
        <w:t>专业技术用房</w:t>
      </w:r>
      <w:r>
        <w:rPr>
          <w:rFonts w:ascii="Times New Roman" w:eastAsia="方正仿宋_GBK" w:hAnsi="Times New Roman"/>
          <w:bCs/>
          <w:sz w:val="32"/>
          <w:szCs w:val="32"/>
        </w:rPr>
        <w:t>：是指</w:t>
      </w:r>
      <w:r>
        <w:rPr>
          <w:rFonts w:ascii="Times New Roman" w:eastAsia="方正仿宋_GBK" w:hAnsi="Times New Roman" w:hint="eastAsia"/>
          <w:bCs/>
          <w:kern w:val="0"/>
          <w:sz w:val="32"/>
          <w:szCs w:val="32"/>
        </w:rPr>
        <w:t>设置用于开展感官检验、初筛鉴定、标本存放、取制样品、留样存放、药品及器械存储等业务所需的用房。</w:t>
      </w:r>
    </w:p>
    <w:p w:rsidR="003F3CEE" w:rsidRDefault="000A40C3">
      <w:pPr>
        <w:pStyle w:val="610"/>
        <w:adjustRightInd w:val="0"/>
        <w:snapToGrid w:val="0"/>
        <w:spacing w:line="560" w:lineRule="exact"/>
        <w:ind w:firstLineChars="196" w:firstLine="619"/>
        <w:rPr>
          <w:rFonts w:ascii="Times New Roman" w:eastAsia="方正仿宋_GBK" w:hAnsi="Times New Roman"/>
          <w:bCs/>
          <w:sz w:val="32"/>
          <w:szCs w:val="32"/>
        </w:rPr>
      </w:pPr>
      <w:r>
        <w:rPr>
          <w:rFonts w:ascii="Times New Roman" w:eastAsia="方正仿宋_GBK" w:hAnsi="Times New Roman"/>
          <w:bCs/>
          <w:sz w:val="32"/>
          <w:szCs w:val="32"/>
        </w:rPr>
        <w:t xml:space="preserve">4. </w:t>
      </w:r>
      <w:r>
        <w:rPr>
          <w:rFonts w:ascii="Times New Roman" w:eastAsia="方正仿宋_GBK" w:hAnsi="Times New Roman"/>
          <w:bCs/>
          <w:sz w:val="32"/>
          <w:szCs w:val="32"/>
        </w:rPr>
        <w:t>辅助作业区：</w:t>
      </w:r>
      <w:r>
        <w:rPr>
          <w:rFonts w:ascii="Times New Roman" w:eastAsia="方正仿宋_GBK" w:hAnsi="Times New Roman" w:hint="eastAsia"/>
          <w:bCs/>
          <w:sz w:val="32"/>
          <w:szCs w:val="32"/>
        </w:rPr>
        <w:t>是指</w:t>
      </w:r>
      <w:r>
        <w:rPr>
          <w:rFonts w:ascii="Times New Roman" w:eastAsia="方正仿宋_GBK" w:hAnsi="Times New Roman"/>
          <w:bCs/>
          <w:sz w:val="32"/>
          <w:szCs w:val="32"/>
        </w:rPr>
        <w:t>对</w:t>
      </w:r>
      <w:r>
        <w:rPr>
          <w:rFonts w:ascii="Times New Roman" w:eastAsia="方正仿宋_GBK" w:hAnsi="Times New Roman" w:hint="eastAsia"/>
          <w:bCs/>
          <w:sz w:val="32"/>
          <w:szCs w:val="32"/>
        </w:rPr>
        <w:t>搬运车辆</w:t>
      </w:r>
      <w:r>
        <w:rPr>
          <w:rFonts w:ascii="Times New Roman" w:eastAsia="方正仿宋_GBK" w:hAnsi="Times New Roman"/>
          <w:bCs/>
          <w:sz w:val="32"/>
          <w:szCs w:val="32"/>
        </w:rPr>
        <w:t>等设备</w:t>
      </w:r>
      <w:r>
        <w:rPr>
          <w:rFonts w:ascii="Times New Roman" w:eastAsia="方正仿宋_GBK" w:hAnsi="Times New Roman" w:hint="eastAsia"/>
          <w:bCs/>
          <w:sz w:val="32"/>
          <w:szCs w:val="32"/>
        </w:rPr>
        <w:t>的</w:t>
      </w:r>
      <w:r>
        <w:rPr>
          <w:rFonts w:ascii="Times New Roman" w:eastAsia="方正仿宋_GBK" w:hAnsi="Times New Roman"/>
          <w:bCs/>
          <w:sz w:val="32"/>
          <w:szCs w:val="32"/>
        </w:rPr>
        <w:t>进行充电、保养、维修等作业</w:t>
      </w:r>
      <w:r>
        <w:rPr>
          <w:rFonts w:ascii="Times New Roman" w:eastAsia="方正仿宋_GBK" w:hAnsi="Times New Roman" w:hint="eastAsia"/>
          <w:bCs/>
          <w:sz w:val="32"/>
          <w:szCs w:val="32"/>
        </w:rPr>
        <w:t>，以及停放、安置</w:t>
      </w:r>
      <w:r>
        <w:rPr>
          <w:rFonts w:ascii="Times New Roman" w:eastAsia="方正仿宋_GBK" w:hAnsi="Times New Roman"/>
          <w:bCs/>
          <w:sz w:val="32"/>
          <w:szCs w:val="32"/>
        </w:rPr>
        <w:t>作业设备的区域。</w:t>
      </w:r>
    </w:p>
    <w:p w:rsidR="003F3CEE" w:rsidRDefault="000A40C3">
      <w:pPr>
        <w:pStyle w:val="610"/>
        <w:adjustRightInd w:val="0"/>
        <w:snapToGrid w:val="0"/>
        <w:spacing w:line="560" w:lineRule="exact"/>
        <w:ind w:firstLineChars="196" w:firstLine="619"/>
        <w:rPr>
          <w:rFonts w:ascii="Times New Roman" w:eastAsia="方正仿宋_GBK" w:hAnsi="Times New Roman"/>
          <w:bCs/>
          <w:sz w:val="32"/>
          <w:szCs w:val="32"/>
        </w:rPr>
      </w:pPr>
      <w:r>
        <w:rPr>
          <w:rFonts w:ascii="Times New Roman" w:eastAsia="方正仿宋_GBK" w:hAnsi="Times New Roman"/>
          <w:bCs/>
          <w:sz w:val="32"/>
          <w:szCs w:val="32"/>
        </w:rPr>
        <w:t xml:space="preserve">5. </w:t>
      </w:r>
      <w:r>
        <w:rPr>
          <w:rFonts w:ascii="Times New Roman" w:eastAsia="方正仿宋_GBK" w:hAnsi="Times New Roman" w:hint="eastAsia"/>
          <w:bCs/>
          <w:sz w:val="32"/>
          <w:szCs w:val="32"/>
        </w:rPr>
        <w:t>备勤办公用房</w:t>
      </w:r>
      <w:r>
        <w:rPr>
          <w:rFonts w:ascii="Times New Roman" w:eastAsia="方正仿宋_GBK" w:hAnsi="Times New Roman"/>
          <w:bCs/>
          <w:sz w:val="32"/>
          <w:szCs w:val="32"/>
        </w:rPr>
        <w:t>：是指</w:t>
      </w:r>
      <w:r>
        <w:rPr>
          <w:rFonts w:ascii="Times New Roman" w:eastAsia="方正仿宋_GBK" w:hAnsi="Times New Roman"/>
          <w:sz w:val="32"/>
          <w:szCs w:val="32"/>
        </w:rPr>
        <w:t>具备网络通讯、办公、机检图像分析等条件，</w:t>
      </w:r>
      <w:r>
        <w:rPr>
          <w:rFonts w:ascii="Times New Roman" w:eastAsia="方正仿宋_GBK" w:hAnsi="Times New Roman"/>
          <w:bCs/>
          <w:sz w:val="32"/>
          <w:szCs w:val="32"/>
        </w:rPr>
        <w:t>海关执行查验作业时备勤、办公及休息的</w:t>
      </w:r>
      <w:r>
        <w:rPr>
          <w:rFonts w:ascii="Times New Roman" w:eastAsia="方正仿宋_GBK" w:hAnsi="Times New Roman"/>
          <w:sz w:val="32"/>
          <w:szCs w:val="32"/>
        </w:rPr>
        <w:t>用房。</w:t>
      </w:r>
    </w:p>
    <w:p w:rsidR="003F3CEE" w:rsidRDefault="000A40C3">
      <w:pPr>
        <w:pStyle w:val="10"/>
        <w:adjustRightInd w:val="0"/>
        <w:snapToGrid w:val="0"/>
        <w:spacing w:line="560" w:lineRule="exact"/>
        <w:ind w:firstLineChars="200" w:firstLine="632"/>
        <w:rPr>
          <w:rFonts w:ascii="Times New Roman" w:eastAsia="方正黑体_GBK" w:hAnsi="Times New Roman"/>
          <w:bCs/>
          <w:sz w:val="32"/>
          <w:szCs w:val="32"/>
        </w:rPr>
      </w:pPr>
      <w:r>
        <w:rPr>
          <w:rFonts w:ascii="Times New Roman" w:eastAsia="方正黑体_GBK" w:hAnsi="Times New Roman"/>
          <w:bCs/>
          <w:sz w:val="32"/>
          <w:szCs w:val="32"/>
        </w:rPr>
        <w:t>二</w:t>
      </w:r>
      <w:r>
        <w:rPr>
          <w:rFonts w:ascii="Times New Roman" w:eastAsia="方正黑体_GBK" w:hAnsi="Times New Roman"/>
          <w:bCs/>
          <w:sz w:val="32"/>
          <w:szCs w:val="32"/>
        </w:rPr>
        <w:t>、主体建筑要求</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（一）</w:t>
      </w:r>
      <w:r>
        <w:rPr>
          <w:rFonts w:ascii="Times New Roman" w:eastAsia="方正楷体_GBK" w:hAnsi="Times New Roman" w:hint="eastAsia"/>
          <w:b/>
          <w:sz w:val="32"/>
          <w:szCs w:val="32"/>
        </w:rPr>
        <w:t>总体要求。</w:t>
      </w:r>
    </w:p>
    <w:p w:rsidR="003F3CEE" w:rsidRDefault="000A40C3">
      <w:pPr>
        <w:pStyle w:val="10"/>
        <w:adjustRightInd w:val="0"/>
        <w:snapToGrid w:val="0"/>
        <w:spacing w:line="560" w:lineRule="exact"/>
        <w:ind w:firstLineChars="200" w:firstLine="632"/>
        <w:rPr>
          <w:rFonts w:ascii="Times New Roman" w:eastAsia="方正楷体_GBK" w:hAnsi="Times New Roman"/>
          <w:bCs/>
          <w:color w:val="548DD4"/>
          <w:sz w:val="32"/>
          <w:szCs w:val="32"/>
        </w:rPr>
      </w:pPr>
      <w:r>
        <w:rPr>
          <w:rFonts w:ascii="Times New Roman" w:eastAsia="方正仿宋_GBK" w:hAnsi="Times New Roman" w:hint="eastAsia"/>
          <w:bCs/>
          <w:sz w:val="32"/>
          <w:szCs w:val="32"/>
        </w:rPr>
        <w:t>查验场地</w:t>
      </w:r>
      <w:r>
        <w:rPr>
          <w:rFonts w:ascii="Times New Roman" w:eastAsia="方正仿宋_GBK" w:hAnsi="Times New Roman"/>
          <w:bCs/>
          <w:sz w:val="32"/>
          <w:szCs w:val="32"/>
        </w:rPr>
        <w:t>应根据当地自然气候、口岸场地特点、货物查验要求、美观牢固等因素</w:t>
      </w:r>
      <w:r>
        <w:rPr>
          <w:rFonts w:ascii="Times New Roman" w:eastAsia="方正仿宋_GBK" w:hAnsi="Times New Roman" w:hint="eastAsia"/>
          <w:bCs/>
          <w:sz w:val="32"/>
          <w:szCs w:val="32"/>
        </w:rPr>
        <w:t>进行设计建设。</w:t>
      </w:r>
      <w:r>
        <w:rPr>
          <w:rFonts w:ascii="Times New Roman" w:eastAsia="方正仿宋_GBK" w:hAnsi="Times New Roman"/>
          <w:bCs/>
          <w:sz w:val="32"/>
          <w:szCs w:val="32"/>
        </w:rPr>
        <w:t>合理规划各类</w:t>
      </w:r>
      <w:r>
        <w:rPr>
          <w:rFonts w:ascii="Times New Roman" w:eastAsia="方正仿宋_GBK" w:hAnsi="Times New Roman" w:hint="eastAsia"/>
          <w:bCs/>
          <w:sz w:val="32"/>
          <w:szCs w:val="32"/>
        </w:rPr>
        <w:t>查验区、</w:t>
      </w:r>
      <w:r>
        <w:rPr>
          <w:rFonts w:ascii="Times New Roman" w:eastAsia="方正仿宋_GBK" w:hAnsi="Times New Roman" w:hint="eastAsia"/>
          <w:bCs/>
          <w:sz w:val="32"/>
          <w:szCs w:val="32"/>
        </w:rPr>
        <w:t>暂存库（区）</w:t>
      </w:r>
      <w:r>
        <w:rPr>
          <w:rFonts w:ascii="Times New Roman" w:eastAsia="方正仿宋_GBK" w:hAnsi="Times New Roman"/>
          <w:bCs/>
          <w:sz w:val="32"/>
          <w:szCs w:val="32"/>
        </w:rPr>
        <w:t>、</w:t>
      </w:r>
      <w:r>
        <w:rPr>
          <w:rFonts w:ascii="Times New Roman" w:eastAsia="方正仿宋_GBK" w:hAnsi="Times New Roman"/>
          <w:bCs/>
          <w:sz w:val="32"/>
          <w:szCs w:val="32"/>
        </w:rPr>
        <w:t>专业</w:t>
      </w:r>
      <w:r>
        <w:rPr>
          <w:rFonts w:ascii="Times New Roman" w:eastAsia="方正仿宋_GBK" w:hAnsi="Times New Roman" w:hint="eastAsia"/>
          <w:bCs/>
          <w:sz w:val="32"/>
          <w:szCs w:val="32"/>
        </w:rPr>
        <w:t>技术用房</w:t>
      </w:r>
      <w:r>
        <w:rPr>
          <w:rFonts w:ascii="Times New Roman" w:eastAsia="方正仿宋_GBK" w:hAnsi="Times New Roman"/>
          <w:bCs/>
          <w:sz w:val="32"/>
          <w:szCs w:val="32"/>
        </w:rPr>
        <w:t>、备勤办公用房</w:t>
      </w:r>
      <w:r>
        <w:rPr>
          <w:rFonts w:ascii="Times New Roman" w:eastAsia="方正仿宋_GBK" w:hAnsi="Times New Roman"/>
          <w:bCs/>
          <w:sz w:val="32"/>
          <w:szCs w:val="32"/>
        </w:rPr>
        <w:t>以及场内物流通道等，做到布局紧凑、合理、高效、安全，提高</w:t>
      </w:r>
      <w:r>
        <w:rPr>
          <w:rFonts w:ascii="Times New Roman" w:eastAsia="方正仿宋_GBK" w:hAnsi="Times New Roman" w:hint="eastAsia"/>
          <w:bCs/>
          <w:sz w:val="32"/>
          <w:szCs w:val="32"/>
        </w:rPr>
        <w:t>空间</w:t>
      </w:r>
      <w:r>
        <w:rPr>
          <w:rFonts w:ascii="Times New Roman" w:eastAsia="方正仿宋_GBK" w:hAnsi="Times New Roman"/>
          <w:bCs/>
          <w:sz w:val="32"/>
          <w:szCs w:val="32"/>
        </w:rPr>
        <w:t>利用率。</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（二）封闭</w:t>
      </w:r>
      <w:r>
        <w:rPr>
          <w:rFonts w:ascii="Times New Roman" w:eastAsia="方正楷体_GBK" w:hAnsi="Times New Roman"/>
          <w:b/>
          <w:sz w:val="32"/>
          <w:szCs w:val="32"/>
        </w:rPr>
        <w:t>设置。</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查验场地</w:t>
      </w:r>
      <w:r>
        <w:rPr>
          <w:rFonts w:ascii="Times New Roman" w:eastAsia="方正仿宋_GBK" w:hAnsi="Times New Roman"/>
          <w:bCs/>
          <w:sz w:val="32"/>
          <w:szCs w:val="32"/>
        </w:rPr>
        <w:t>应</w:t>
      </w:r>
      <w:r>
        <w:rPr>
          <w:rFonts w:ascii="Times New Roman" w:eastAsia="方正仿宋_GBK" w:hAnsi="Times New Roman"/>
          <w:sz w:val="32"/>
          <w:szCs w:val="32"/>
        </w:rPr>
        <w:t>设置为独立的封闭区域，</w:t>
      </w:r>
      <w:r>
        <w:rPr>
          <w:rFonts w:ascii="Times New Roman" w:eastAsia="方正仿宋_GBK" w:hAnsi="Times New Roman"/>
          <w:bCs/>
          <w:sz w:val="32"/>
          <w:szCs w:val="32"/>
        </w:rPr>
        <w:t>墙体材料及</w:t>
      </w:r>
      <w:r>
        <w:rPr>
          <w:rFonts w:ascii="Times New Roman" w:eastAsia="方正仿宋_GBK" w:hAnsi="Times New Roman" w:hint="eastAsia"/>
          <w:bCs/>
          <w:sz w:val="32"/>
          <w:szCs w:val="32"/>
        </w:rPr>
        <w:t>建造</w:t>
      </w:r>
      <w:r>
        <w:rPr>
          <w:rFonts w:ascii="Times New Roman" w:eastAsia="方正仿宋_GBK" w:hAnsi="Times New Roman"/>
          <w:bCs/>
          <w:sz w:val="32"/>
          <w:szCs w:val="32"/>
        </w:rPr>
        <w:t>应满足安全、保温要求</w:t>
      </w:r>
      <w:r>
        <w:rPr>
          <w:rFonts w:ascii="Times New Roman" w:eastAsia="方正仿宋_GBK" w:hAnsi="Times New Roman" w:hint="eastAsia"/>
          <w:bCs/>
          <w:sz w:val="32"/>
          <w:szCs w:val="32"/>
        </w:rPr>
        <w:t>。</w:t>
      </w:r>
      <w:r>
        <w:rPr>
          <w:rFonts w:ascii="Times New Roman" w:eastAsia="方正仿宋_GBK" w:hAnsi="Times New Roman"/>
          <w:bCs/>
          <w:sz w:val="32"/>
          <w:szCs w:val="32"/>
        </w:rPr>
        <w:t>顶部结构应采用防水性能好、有利排水的材料或者构件建设，</w:t>
      </w:r>
      <w:r>
        <w:rPr>
          <w:rFonts w:ascii="Times New Roman" w:eastAsia="方正仿宋_GBK" w:hAnsi="Times New Roman"/>
          <w:bCs/>
          <w:snapToGrid w:val="0"/>
          <w:spacing w:val="-4"/>
          <w:kern w:val="0"/>
          <w:sz w:val="32"/>
          <w:szCs w:val="32"/>
        </w:rPr>
        <w:t>一般应设置不小于</w:t>
      </w:r>
      <w:r>
        <w:rPr>
          <w:rFonts w:ascii="Times New Roman" w:eastAsia="方正仿宋_GBK" w:hAnsi="Times New Roman"/>
          <w:bCs/>
          <w:snapToGrid w:val="0"/>
          <w:spacing w:val="-4"/>
          <w:kern w:val="0"/>
          <w:sz w:val="32"/>
          <w:szCs w:val="32"/>
        </w:rPr>
        <w:t>2</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的采光带。</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（三）高度。</w:t>
      </w:r>
    </w:p>
    <w:p w:rsidR="003F3CEE" w:rsidRDefault="000A40C3">
      <w:pPr>
        <w:pStyle w:val="10"/>
        <w:adjustRightInd w:val="0"/>
        <w:snapToGrid w:val="0"/>
        <w:spacing w:line="560" w:lineRule="exact"/>
        <w:ind w:firstLineChars="200" w:firstLine="616"/>
        <w:rPr>
          <w:rFonts w:ascii="Times New Roman" w:eastAsia="方正仿宋_GBK" w:hAnsi="Times New Roman"/>
          <w:bCs/>
          <w:snapToGrid w:val="0"/>
          <w:spacing w:val="-4"/>
          <w:kern w:val="0"/>
          <w:sz w:val="32"/>
          <w:szCs w:val="32"/>
        </w:rPr>
      </w:pPr>
      <w:r>
        <w:rPr>
          <w:rFonts w:ascii="Times New Roman" w:eastAsia="方正仿宋_GBK" w:hAnsi="Times New Roman" w:hint="eastAsia"/>
          <w:bCs/>
          <w:snapToGrid w:val="0"/>
          <w:spacing w:val="-4"/>
          <w:kern w:val="0"/>
          <w:sz w:val="32"/>
          <w:szCs w:val="32"/>
        </w:rPr>
        <w:lastRenderedPageBreak/>
        <w:t xml:space="preserve">1. </w:t>
      </w:r>
      <w:r>
        <w:rPr>
          <w:rFonts w:ascii="Times New Roman" w:eastAsia="方正仿宋_GBK" w:hAnsi="Times New Roman"/>
          <w:bCs/>
          <w:snapToGrid w:val="0"/>
          <w:spacing w:val="-4"/>
          <w:kern w:val="0"/>
          <w:sz w:val="32"/>
          <w:szCs w:val="32"/>
        </w:rPr>
        <w:t>查验场地</w:t>
      </w:r>
      <w:r>
        <w:rPr>
          <w:rFonts w:ascii="Times New Roman" w:eastAsia="方正仿宋_GBK" w:hAnsi="Times New Roman" w:hint="eastAsia"/>
          <w:bCs/>
          <w:snapToGrid w:val="0"/>
          <w:spacing w:val="-4"/>
          <w:kern w:val="0"/>
          <w:sz w:val="32"/>
          <w:szCs w:val="32"/>
        </w:rPr>
        <w:t>应</w:t>
      </w:r>
      <w:r>
        <w:rPr>
          <w:rFonts w:ascii="Times New Roman" w:eastAsia="方正仿宋_GBK" w:hAnsi="Times New Roman"/>
          <w:bCs/>
          <w:snapToGrid w:val="0"/>
          <w:spacing w:val="-4"/>
          <w:kern w:val="0"/>
          <w:sz w:val="32"/>
          <w:szCs w:val="32"/>
        </w:rPr>
        <w:t>便于</w:t>
      </w:r>
      <w:r>
        <w:rPr>
          <w:rFonts w:ascii="Times New Roman" w:eastAsia="方正仿宋_GBK" w:hAnsi="Times New Roman" w:hint="eastAsia"/>
          <w:bCs/>
          <w:snapToGrid w:val="0"/>
          <w:spacing w:val="-4"/>
          <w:kern w:val="0"/>
          <w:sz w:val="32"/>
          <w:szCs w:val="32"/>
        </w:rPr>
        <w:t>载货</w:t>
      </w:r>
      <w:r>
        <w:rPr>
          <w:rFonts w:ascii="Times New Roman" w:eastAsia="方正仿宋_GBK" w:hAnsi="Times New Roman"/>
          <w:bCs/>
          <w:snapToGrid w:val="0"/>
          <w:spacing w:val="-4"/>
          <w:kern w:val="0"/>
          <w:sz w:val="32"/>
          <w:szCs w:val="32"/>
        </w:rPr>
        <w:t>车辆</w:t>
      </w:r>
      <w:r>
        <w:rPr>
          <w:rFonts w:ascii="Times New Roman" w:eastAsia="方正仿宋_GBK" w:hAnsi="Times New Roman" w:hint="eastAsia"/>
          <w:bCs/>
          <w:snapToGrid w:val="0"/>
          <w:spacing w:val="-4"/>
          <w:kern w:val="0"/>
          <w:sz w:val="32"/>
          <w:szCs w:val="32"/>
        </w:rPr>
        <w:t>的对接</w:t>
      </w:r>
      <w:r>
        <w:rPr>
          <w:rFonts w:ascii="Times New Roman" w:eastAsia="方正仿宋_GBK" w:hAnsi="Times New Roman"/>
          <w:bCs/>
          <w:snapToGrid w:val="0"/>
          <w:spacing w:val="-4"/>
          <w:kern w:val="0"/>
          <w:sz w:val="32"/>
          <w:szCs w:val="32"/>
        </w:rPr>
        <w:t>停靠</w:t>
      </w:r>
      <w:r>
        <w:rPr>
          <w:rFonts w:ascii="Times New Roman" w:eastAsia="方正仿宋_GBK" w:hAnsi="Times New Roman" w:hint="eastAsia"/>
          <w:bCs/>
          <w:snapToGrid w:val="0"/>
          <w:spacing w:val="-4"/>
          <w:kern w:val="0"/>
          <w:sz w:val="32"/>
          <w:szCs w:val="32"/>
        </w:rPr>
        <w:t>、装卸</w:t>
      </w:r>
      <w:r>
        <w:rPr>
          <w:rFonts w:ascii="Times New Roman" w:eastAsia="方正仿宋_GBK" w:hAnsi="Times New Roman"/>
          <w:bCs/>
          <w:snapToGrid w:val="0"/>
          <w:spacing w:val="-4"/>
          <w:kern w:val="0"/>
          <w:sz w:val="32"/>
          <w:szCs w:val="32"/>
        </w:rPr>
        <w:t>作业</w:t>
      </w:r>
      <w:r>
        <w:rPr>
          <w:rFonts w:ascii="Times New Roman" w:eastAsia="方正仿宋_GBK" w:hAnsi="Times New Roman" w:hint="eastAsia"/>
          <w:bCs/>
          <w:snapToGrid w:val="0"/>
          <w:spacing w:val="-4"/>
          <w:kern w:val="0"/>
          <w:sz w:val="32"/>
          <w:szCs w:val="32"/>
        </w:rPr>
        <w:t>，整体</w:t>
      </w:r>
      <w:r>
        <w:rPr>
          <w:rFonts w:ascii="Times New Roman" w:eastAsia="方正仿宋_GBK" w:hAnsi="Times New Roman"/>
          <w:bCs/>
          <w:snapToGrid w:val="0"/>
          <w:spacing w:val="-4"/>
          <w:kern w:val="0"/>
          <w:sz w:val="32"/>
          <w:szCs w:val="32"/>
        </w:rPr>
        <w:t>应高于地面</w:t>
      </w:r>
      <w:r>
        <w:rPr>
          <w:rFonts w:ascii="Times New Roman" w:eastAsia="方正仿宋_GBK" w:hAnsi="Times New Roman" w:hint="eastAsia"/>
          <w:bCs/>
          <w:snapToGrid w:val="0"/>
          <w:spacing w:val="-4"/>
          <w:kern w:val="0"/>
          <w:sz w:val="32"/>
          <w:szCs w:val="32"/>
        </w:rPr>
        <w:t>，高度</w:t>
      </w:r>
      <w:r>
        <w:rPr>
          <w:rFonts w:ascii="Times New Roman" w:eastAsia="方正仿宋_GBK" w:hAnsi="Times New Roman" w:hint="eastAsia"/>
          <w:bCs/>
          <w:snapToGrid w:val="0"/>
          <w:spacing w:val="-4"/>
          <w:kern w:val="0"/>
          <w:sz w:val="32"/>
          <w:szCs w:val="32"/>
        </w:rPr>
        <w:t>不小于</w:t>
      </w:r>
      <w:r>
        <w:rPr>
          <w:rFonts w:ascii="Times New Roman" w:eastAsia="方正仿宋_GBK" w:hAnsi="Times New Roman"/>
          <w:bCs/>
          <w:snapToGrid w:val="0"/>
          <w:spacing w:val="-4"/>
          <w:kern w:val="0"/>
          <w:sz w:val="32"/>
          <w:szCs w:val="32"/>
        </w:rPr>
        <w:t>1</w:t>
      </w:r>
      <w:r>
        <w:rPr>
          <w:rFonts w:ascii="Times New Roman" w:eastAsia="方正仿宋_GBK" w:hAnsi="Times New Roman" w:hint="eastAsia"/>
          <w:bCs/>
          <w:snapToGrid w:val="0"/>
          <w:spacing w:val="-4"/>
          <w:kern w:val="0"/>
          <w:sz w:val="32"/>
          <w:szCs w:val="32"/>
        </w:rPr>
        <w:t>米</w:t>
      </w:r>
      <w:r>
        <w:rPr>
          <w:rFonts w:ascii="Times New Roman" w:eastAsia="方正仿宋_GBK" w:hAnsi="Times New Roman" w:hint="eastAsia"/>
          <w:bCs/>
          <w:snapToGrid w:val="0"/>
          <w:spacing w:val="-4"/>
          <w:kern w:val="0"/>
          <w:sz w:val="32"/>
          <w:szCs w:val="32"/>
        </w:rPr>
        <w:t>。</w:t>
      </w:r>
    </w:p>
    <w:p w:rsidR="003F3CEE" w:rsidRDefault="000A40C3">
      <w:pPr>
        <w:pStyle w:val="10"/>
        <w:adjustRightInd w:val="0"/>
        <w:snapToGrid w:val="0"/>
        <w:spacing w:line="560" w:lineRule="exact"/>
        <w:ind w:firstLineChars="200" w:firstLine="616"/>
        <w:rPr>
          <w:rFonts w:ascii="Times New Roman" w:eastAsia="方正仿宋简体" w:hAnsi="Times New Roman"/>
          <w:bCs/>
          <w:sz w:val="32"/>
          <w:szCs w:val="32"/>
        </w:rPr>
      </w:pPr>
      <w:r>
        <w:rPr>
          <w:rFonts w:ascii="Times New Roman" w:eastAsia="方正仿宋_GBK" w:hAnsi="Times New Roman" w:hint="eastAsia"/>
          <w:bCs/>
          <w:snapToGrid w:val="0"/>
          <w:spacing w:val="-4"/>
          <w:kern w:val="0"/>
          <w:sz w:val="32"/>
          <w:szCs w:val="32"/>
        </w:rPr>
        <w:t xml:space="preserve">2. </w:t>
      </w:r>
      <w:r>
        <w:rPr>
          <w:rFonts w:ascii="Times New Roman" w:eastAsia="方正仿宋_GBK" w:hAnsi="Times New Roman"/>
          <w:bCs/>
          <w:snapToGrid w:val="0"/>
          <w:spacing w:val="-4"/>
          <w:kern w:val="0"/>
          <w:sz w:val="32"/>
          <w:szCs w:val="32"/>
        </w:rPr>
        <w:t>查验</w:t>
      </w:r>
      <w:r>
        <w:rPr>
          <w:rFonts w:ascii="Times New Roman" w:eastAsia="方正仿宋_GBK" w:hAnsi="Times New Roman" w:hint="eastAsia"/>
          <w:bCs/>
          <w:snapToGrid w:val="0"/>
          <w:spacing w:val="-4"/>
          <w:kern w:val="0"/>
          <w:sz w:val="32"/>
          <w:szCs w:val="32"/>
        </w:rPr>
        <w:t>区</w:t>
      </w:r>
      <w:r>
        <w:rPr>
          <w:rFonts w:ascii="Times New Roman" w:eastAsia="方正仿宋_GBK" w:hAnsi="Times New Roman"/>
          <w:bCs/>
          <w:snapToGrid w:val="0"/>
          <w:spacing w:val="-4"/>
          <w:kern w:val="0"/>
          <w:sz w:val="32"/>
          <w:szCs w:val="32"/>
        </w:rPr>
        <w:t>室内净高应综合考虑货架类型</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作业机械</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地面荷载等因素，一般为</w:t>
      </w:r>
      <w:r>
        <w:rPr>
          <w:rFonts w:ascii="Times New Roman" w:eastAsia="方正仿宋_GBK" w:hAnsi="Times New Roman"/>
          <w:bCs/>
          <w:snapToGrid w:val="0"/>
          <w:spacing w:val="-4"/>
          <w:kern w:val="0"/>
          <w:sz w:val="32"/>
          <w:szCs w:val="32"/>
        </w:rPr>
        <w:t>9</w:t>
      </w:r>
      <w:r>
        <w:rPr>
          <w:rFonts w:ascii="Times New Roman" w:eastAsia="方正仿宋_GBK" w:hAnsi="Times New Roman" w:hint="eastAsia"/>
          <w:bCs/>
          <w:snapToGrid w:val="0"/>
          <w:spacing w:val="-4"/>
          <w:kern w:val="0"/>
          <w:sz w:val="32"/>
          <w:szCs w:val="32"/>
        </w:rPr>
        <w:t>米</w:t>
      </w:r>
      <w:r>
        <w:rPr>
          <w:rFonts w:ascii="Times New Roman" w:eastAsia="方正仿宋_GBK" w:hAnsi="Times New Roman"/>
          <w:bCs/>
          <w:snapToGrid w:val="0"/>
          <w:spacing w:val="-4"/>
          <w:kern w:val="0"/>
          <w:sz w:val="32"/>
          <w:szCs w:val="32"/>
        </w:rPr>
        <w:t>。</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（四）地面标准。</w:t>
      </w:r>
    </w:p>
    <w:p w:rsidR="003F3CEE" w:rsidRDefault="000A40C3">
      <w:pPr>
        <w:pStyle w:val="10"/>
        <w:adjustRightInd w:val="0"/>
        <w:snapToGrid w:val="0"/>
        <w:spacing w:line="560" w:lineRule="exact"/>
        <w:ind w:firstLineChars="200" w:firstLine="616"/>
        <w:rPr>
          <w:rFonts w:ascii="Times New Roman" w:eastAsia="方正仿宋简体" w:hAnsi="Times New Roman"/>
          <w:bCs/>
          <w:sz w:val="32"/>
          <w:szCs w:val="32"/>
        </w:rPr>
      </w:pPr>
      <w:r>
        <w:rPr>
          <w:rFonts w:ascii="Times New Roman" w:eastAsia="方正仿宋_GBK" w:hAnsi="Times New Roman" w:hint="eastAsia"/>
          <w:bCs/>
          <w:snapToGrid w:val="0"/>
          <w:spacing w:val="-4"/>
          <w:kern w:val="0"/>
          <w:sz w:val="32"/>
          <w:szCs w:val="32"/>
        </w:rPr>
        <w:t xml:space="preserve">1. </w:t>
      </w:r>
      <w:r>
        <w:rPr>
          <w:rFonts w:ascii="Times New Roman" w:eastAsia="方正仿宋_GBK" w:hAnsi="Times New Roman"/>
          <w:bCs/>
          <w:snapToGrid w:val="0"/>
          <w:spacing w:val="-4"/>
          <w:kern w:val="0"/>
          <w:sz w:val="32"/>
          <w:szCs w:val="32"/>
        </w:rPr>
        <w:t>地面应平整、耐磨、耐冲击</w:t>
      </w:r>
      <w:r>
        <w:rPr>
          <w:rFonts w:ascii="Times New Roman" w:eastAsia="方正仿宋_GBK" w:hAnsi="Times New Roman" w:hint="eastAsia"/>
          <w:bCs/>
          <w:snapToGrid w:val="0"/>
          <w:spacing w:val="-4"/>
          <w:kern w:val="0"/>
          <w:sz w:val="32"/>
          <w:szCs w:val="32"/>
        </w:rPr>
        <w:t>、耐腐蚀</w:t>
      </w:r>
      <w:r>
        <w:rPr>
          <w:rFonts w:ascii="Times New Roman" w:eastAsia="方正仿宋_GBK" w:hAnsi="Times New Roman"/>
          <w:bCs/>
          <w:snapToGrid w:val="0"/>
          <w:spacing w:val="-4"/>
          <w:kern w:val="0"/>
          <w:sz w:val="32"/>
          <w:szCs w:val="32"/>
        </w:rPr>
        <w:t>，</w:t>
      </w:r>
      <w:r>
        <w:rPr>
          <w:rFonts w:ascii="Times New Roman" w:eastAsia="方正仿宋_GBK" w:hAnsi="Times New Roman" w:hint="eastAsia"/>
          <w:bCs/>
          <w:snapToGrid w:val="0"/>
          <w:spacing w:val="-4"/>
          <w:kern w:val="0"/>
          <w:sz w:val="32"/>
          <w:szCs w:val="32"/>
        </w:rPr>
        <w:t>便于清洗，并</w:t>
      </w:r>
      <w:r>
        <w:rPr>
          <w:rFonts w:ascii="Times New Roman" w:eastAsia="方正仿宋_GBK" w:hAnsi="Times New Roman"/>
          <w:bCs/>
          <w:snapToGrid w:val="0"/>
          <w:spacing w:val="-4"/>
          <w:kern w:val="0"/>
          <w:sz w:val="32"/>
          <w:szCs w:val="32"/>
        </w:rPr>
        <w:t>符合防尘、防潮（水）、防滑、防静电要求</w:t>
      </w:r>
      <w:r>
        <w:rPr>
          <w:rFonts w:ascii="Times New Roman" w:eastAsia="方正仿宋简体" w:hAnsi="Times New Roman"/>
          <w:bCs/>
          <w:sz w:val="32"/>
          <w:szCs w:val="32"/>
        </w:rPr>
        <w:t>。</w:t>
      </w:r>
    </w:p>
    <w:p w:rsidR="003F3CEE" w:rsidRDefault="000A40C3">
      <w:pPr>
        <w:pStyle w:val="10"/>
        <w:adjustRightInd w:val="0"/>
        <w:snapToGrid w:val="0"/>
        <w:spacing w:line="560" w:lineRule="exact"/>
        <w:ind w:firstLineChars="200" w:firstLine="616"/>
        <w:rPr>
          <w:rFonts w:ascii="Times New Roman" w:eastAsia="方正仿宋_GBK" w:hAnsi="Times New Roman"/>
          <w:bCs/>
          <w:sz w:val="32"/>
          <w:szCs w:val="32"/>
        </w:rPr>
      </w:pPr>
      <w:r>
        <w:rPr>
          <w:rFonts w:ascii="Times New Roman" w:eastAsia="方正仿宋_GBK" w:hAnsi="Times New Roman" w:hint="eastAsia"/>
          <w:bCs/>
          <w:snapToGrid w:val="0"/>
          <w:spacing w:val="-4"/>
          <w:kern w:val="0"/>
          <w:sz w:val="32"/>
          <w:szCs w:val="32"/>
        </w:rPr>
        <w:t xml:space="preserve">2. </w:t>
      </w:r>
      <w:r>
        <w:rPr>
          <w:rFonts w:ascii="Times New Roman" w:eastAsia="方正仿宋_GBK" w:hAnsi="Times New Roman"/>
          <w:bCs/>
          <w:snapToGrid w:val="0"/>
          <w:spacing w:val="-4"/>
          <w:kern w:val="0"/>
          <w:sz w:val="32"/>
          <w:szCs w:val="32"/>
        </w:rPr>
        <w:t>地面承重应考虑</w:t>
      </w:r>
      <w:r>
        <w:rPr>
          <w:rFonts w:ascii="Times New Roman" w:eastAsia="方正仿宋_GBK" w:hAnsi="Times New Roman" w:hint="eastAsia"/>
          <w:bCs/>
          <w:snapToGrid w:val="0"/>
          <w:spacing w:val="-4"/>
          <w:kern w:val="0"/>
          <w:sz w:val="32"/>
          <w:szCs w:val="32"/>
        </w:rPr>
        <w:t>货物</w:t>
      </w:r>
      <w:r>
        <w:rPr>
          <w:rFonts w:ascii="Times New Roman" w:eastAsia="方正仿宋_GBK" w:hAnsi="Times New Roman"/>
          <w:bCs/>
          <w:snapToGrid w:val="0"/>
          <w:spacing w:val="-4"/>
          <w:kern w:val="0"/>
          <w:sz w:val="32"/>
          <w:szCs w:val="32"/>
        </w:rPr>
        <w:t>类别、装卸机械等因素进行设计，</w:t>
      </w:r>
      <w:r>
        <w:rPr>
          <w:rFonts w:ascii="Times New Roman" w:eastAsia="方正仿宋_GBK" w:hAnsi="Times New Roman"/>
          <w:bCs/>
          <w:snapToGrid w:val="0"/>
          <w:spacing w:val="-4"/>
          <w:kern w:val="0"/>
          <w:sz w:val="32"/>
          <w:szCs w:val="32"/>
        </w:rPr>
        <w:t>一般</w:t>
      </w:r>
      <w:r>
        <w:rPr>
          <w:rFonts w:ascii="Times New Roman" w:eastAsia="方正仿宋_GBK" w:hAnsi="Times New Roman" w:hint="eastAsia"/>
          <w:bCs/>
          <w:snapToGrid w:val="0"/>
          <w:spacing w:val="-4"/>
          <w:kern w:val="0"/>
          <w:sz w:val="32"/>
          <w:szCs w:val="32"/>
        </w:rPr>
        <w:t>不小于</w:t>
      </w:r>
      <w:r>
        <w:rPr>
          <w:rFonts w:ascii="Times New Roman" w:eastAsia="方正仿宋_GBK" w:hAnsi="Times New Roman"/>
          <w:bCs/>
          <w:snapToGrid w:val="0"/>
          <w:spacing w:val="-4"/>
          <w:kern w:val="0"/>
          <w:sz w:val="32"/>
          <w:szCs w:val="32"/>
        </w:rPr>
        <w:t>3</w:t>
      </w:r>
      <w:r>
        <w:rPr>
          <w:rFonts w:ascii="Times New Roman" w:eastAsia="方正仿宋_GBK" w:hAnsi="Times New Roman" w:hint="eastAsia"/>
          <w:bCs/>
          <w:snapToGrid w:val="0"/>
          <w:spacing w:val="-4"/>
          <w:kern w:val="0"/>
          <w:sz w:val="32"/>
          <w:szCs w:val="32"/>
        </w:rPr>
        <w:t>t</w:t>
      </w:r>
      <w:r>
        <w:rPr>
          <w:rFonts w:ascii="Times New Roman" w:eastAsia="方正仿宋_GBK" w:hAnsi="Times New Roman"/>
          <w:bCs/>
          <w:snapToGrid w:val="0"/>
          <w:spacing w:val="-4"/>
          <w:kern w:val="0"/>
          <w:sz w:val="32"/>
          <w:szCs w:val="32"/>
        </w:rPr>
        <w:t>/</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w:t>
      </w:r>
      <w:r>
        <w:rPr>
          <w:rFonts w:ascii="Times New Roman" w:eastAsia="方正楷体_GBK" w:hAnsi="Times New Roman" w:hint="eastAsia"/>
          <w:b/>
          <w:sz w:val="32"/>
          <w:szCs w:val="32"/>
        </w:rPr>
        <w:t>五</w:t>
      </w:r>
      <w:r>
        <w:rPr>
          <w:rFonts w:ascii="Times New Roman" w:eastAsia="方正楷体_GBK" w:hAnsi="Times New Roman" w:hint="eastAsia"/>
          <w:b/>
          <w:sz w:val="32"/>
          <w:szCs w:val="32"/>
        </w:rPr>
        <w:t>）查验位。</w:t>
      </w:r>
    </w:p>
    <w:p w:rsidR="003F3CEE" w:rsidRDefault="000A40C3">
      <w:pPr>
        <w:pStyle w:val="10"/>
        <w:adjustRightInd w:val="0"/>
        <w:snapToGrid w:val="0"/>
        <w:spacing w:line="560" w:lineRule="exact"/>
        <w:ind w:firstLineChars="200" w:firstLine="616"/>
        <w:rPr>
          <w:rFonts w:ascii="Times New Roman" w:eastAsia="方正仿宋_GBK" w:hAnsi="Times New Roman"/>
          <w:bCs/>
          <w:snapToGrid w:val="0"/>
          <w:spacing w:val="-4"/>
          <w:kern w:val="0"/>
          <w:sz w:val="32"/>
          <w:szCs w:val="32"/>
        </w:rPr>
      </w:pPr>
      <w:r>
        <w:rPr>
          <w:rFonts w:ascii="Times New Roman" w:eastAsia="方正仿宋_GBK" w:hAnsi="Times New Roman" w:hint="eastAsia"/>
          <w:bCs/>
          <w:snapToGrid w:val="0"/>
          <w:spacing w:val="-4"/>
          <w:kern w:val="0"/>
          <w:sz w:val="32"/>
          <w:szCs w:val="32"/>
        </w:rPr>
        <w:t xml:space="preserve">1. </w:t>
      </w:r>
      <w:r>
        <w:rPr>
          <w:rFonts w:ascii="Times New Roman" w:eastAsia="方正仿宋_GBK" w:hAnsi="Times New Roman" w:hint="eastAsia"/>
          <w:bCs/>
          <w:snapToGrid w:val="0"/>
          <w:spacing w:val="-4"/>
          <w:kern w:val="0"/>
          <w:sz w:val="32"/>
          <w:szCs w:val="32"/>
        </w:rPr>
        <w:t>普通货物</w:t>
      </w:r>
      <w:r>
        <w:rPr>
          <w:rFonts w:ascii="Times New Roman" w:eastAsia="方正仿宋_GBK" w:hAnsi="Times New Roman" w:hint="eastAsia"/>
          <w:bCs/>
          <w:sz w:val="32"/>
          <w:szCs w:val="32"/>
        </w:rPr>
        <w:t>查验区、防疫查验区、冷链查验区及其他查验区</w:t>
      </w:r>
      <w:r>
        <w:rPr>
          <w:rFonts w:ascii="Times New Roman" w:eastAsia="方正仿宋_GBK" w:hAnsi="Times New Roman" w:hint="eastAsia"/>
          <w:bCs/>
          <w:sz w:val="32"/>
          <w:szCs w:val="32"/>
        </w:rPr>
        <w:t>应按照作业要求设置查验位，</w:t>
      </w:r>
      <w:r>
        <w:rPr>
          <w:rFonts w:ascii="Times New Roman" w:eastAsia="方正仿宋_GBK" w:hAnsi="Times New Roman" w:hint="eastAsia"/>
          <w:bCs/>
          <w:snapToGrid w:val="0"/>
          <w:spacing w:val="-4"/>
          <w:kern w:val="0"/>
          <w:sz w:val="32"/>
          <w:szCs w:val="32"/>
        </w:rPr>
        <w:t>每个查验位应划线区分并</w:t>
      </w:r>
      <w:r>
        <w:rPr>
          <w:rFonts w:ascii="Times New Roman" w:eastAsia="方正仿宋_GBK" w:hAnsi="Times New Roman"/>
          <w:bCs/>
          <w:snapToGrid w:val="0"/>
          <w:spacing w:val="-4"/>
          <w:kern w:val="0"/>
          <w:sz w:val="32"/>
          <w:szCs w:val="32"/>
        </w:rPr>
        <w:t>按顺序编号</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相邻</w:t>
      </w:r>
      <w:r>
        <w:rPr>
          <w:rFonts w:ascii="Times New Roman" w:eastAsia="方正仿宋_GBK" w:hAnsi="Times New Roman" w:hint="eastAsia"/>
          <w:bCs/>
          <w:snapToGrid w:val="0"/>
          <w:spacing w:val="-4"/>
          <w:kern w:val="0"/>
          <w:sz w:val="32"/>
          <w:szCs w:val="32"/>
        </w:rPr>
        <w:t>作业</w:t>
      </w:r>
      <w:r>
        <w:rPr>
          <w:rFonts w:ascii="Times New Roman" w:eastAsia="方正仿宋_GBK" w:hAnsi="Times New Roman"/>
          <w:bCs/>
          <w:snapToGrid w:val="0"/>
          <w:spacing w:val="-4"/>
          <w:kern w:val="0"/>
          <w:sz w:val="32"/>
          <w:szCs w:val="32"/>
        </w:rPr>
        <w:t>区</w:t>
      </w:r>
      <w:r>
        <w:rPr>
          <w:rFonts w:ascii="Times New Roman" w:eastAsia="方正仿宋_GBK" w:hAnsi="Times New Roman" w:hint="eastAsia"/>
          <w:bCs/>
          <w:snapToGrid w:val="0"/>
          <w:spacing w:val="-4"/>
          <w:kern w:val="0"/>
          <w:sz w:val="32"/>
          <w:szCs w:val="32"/>
        </w:rPr>
        <w:t>域间隔不少于</w:t>
      </w:r>
      <w:r>
        <w:rPr>
          <w:rFonts w:ascii="Times New Roman" w:eastAsia="方正仿宋_GBK" w:hAnsi="Times New Roman"/>
          <w:bCs/>
          <w:snapToGrid w:val="0"/>
          <w:spacing w:val="-4"/>
          <w:kern w:val="0"/>
          <w:sz w:val="32"/>
          <w:szCs w:val="32"/>
        </w:rPr>
        <w:t>1</w:t>
      </w:r>
      <w:r>
        <w:rPr>
          <w:rFonts w:ascii="Times New Roman" w:eastAsia="方正仿宋_GBK" w:hAnsi="Times New Roman"/>
          <w:bCs/>
          <w:snapToGrid w:val="0"/>
          <w:spacing w:val="-4"/>
          <w:kern w:val="0"/>
          <w:sz w:val="32"/>
          <w:szCs w:val="32"/>
        </w:rPr>
        <w:t>米</w:t>
      </w:r>
      <w:r>
        <w:rPr>
          <w:rFonts w:ascii="Times New Roman" w:eastAsia="方正仿宋_GBK" w:hAnsi="Times New Roman" w:hint="eastAsia"/>
          <w:bCs/>
          <w:snapToGrid w:val="0"/>
          <w:spacing w:val="-4"/>
          <w:kern w:val="0"/>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napToGrid w:val="0"/>
          <w:spacing w:val="-4"/>
          <w:kern w:val="0"/>
          <w:sz w:val="32"/>
          <w:szCs w:val="32"/>
        </w:rPr>
      </w:pPr>
      <w:r>
        <w:rPr>
          <w:rFonts w:ascii="Times New Roman" w:eastAsia="方正仿宋_GBK" w:hAnsi="Times New Roman" w:hint="eastAsia"/>
          <w:bCs/>
          <w:sz w:val="32"/>
          <w:szCs w:val="32"/>
        </w:rPr>
        <w:t xml:space="preserve">2. </w:t>
      </w:r>
      <w:r>
        <w:rPr>
          <w:rFonts w:ascii="Times New Roman" w:eastAsia="方正仿宋_GBK" w:hAnsi="Times New Roman" w:hint="eastAsia"/>
          <w:bCs/>
          <w:snapToGrid w:val="0"/>
          <w:spacing w:val="-4"/>
          <w:kern w:val="0"/>
          <w:sz w:val="32"/>
          <w:szCs w:val="32"/>
        </w:rPr>
        <w:t>查验位的数量，应</w:t>
      </w:r>
      <w:r>
        <w:rPr>
          <w:rFonts w:ascii="Times New Roman" w:eastAsia="方正仿宋_GBK" w:hAnsi="Times New Roman"/>
          <w:bCs/>
          <w:snapToGrid w:val="0"/>
          <w:spacing w:val="-4"/>
          <w:kern w:val="0"/>
          <w:sz w:val="32"/>
          <w:szCs w:val="32"/>
        </w:rPr>
        <w:t>综合考虑口岸监管区的货物吞吐量、</w:t>
      </w:r>
      <w:r>
        <w:rPr>
          <w:rFonts w:ascii="Times New Roman" w:eastAsia="方正仿宋_GBK" w:hAnsi="Times New Roman" w:hint="eastAsia"/>
          <w:bCs/>
          <w:snapToGrid w:val="0"/>
          <w:spacing w:val="-4"/>
          <w:kern w:val="0"/>
          <w:sz w:val="32"/>
          <w:szCs w:val="32"/>
        </w:rPr>
        <w:t>主要货物类别、</w:t>
      </w:r>
      <w:r>
        <w:rPr>
          <w:rFonts w:ascii="Times New Roman" w:eastAsia="方正仿宋_GBK" w:hAnsi="Times New Roman"/>
          <w:bCs/>
          <w:snapToGrid w:val="0"/>
          <w:spacing w:val="-4"/>
          <w:kern w:val="0"/>
          <w:sz w:val="32"/>
          <w:szCs w:val="32"/>
        </w:rPr>
        <w:t>发展趋势和海关查验率等要素，</w:t>
      </w:r>
      <w:r>
        <w:rPr>
          <w:rFonts w:ascii="Times New Roman" w:eastAsia="方正仿宋_GBK" w:hAnsi="Times New Roman"/>
          <w:bCs/>
          <w:snapToGrid w:val="0"/>
          <w:spacing w:val="-4"/>
          <w:kern w:val="0"/>
          <w:sz w:val="32"/>
          <w:szCs w:val="32"/>
        </w:rPr>
        <w:t>科学</w:t>
      </w:r>
      <w:r>
        <w:rPr>
          <w:rFonts w:ascii="Times New Roman" w:eastAsia="方正仿宋_GBK" w:hAnsi="Times New Roman" w:hint="eastAsia"/>
          <w:bCs/>
          <w:snapToGrid w:val="0"/>
          <w:spacing w:val="-4"/>
          <w:kern w:val="0"/>
          <w:sz w:val="32"/>
          <w:szCs w:val="32"/>
        </w:rPr>
        <w:t>评估确定</w:t>
      </w:r>
      <w:r>
        <w:rPr>
          <w:rFonts w:ascii="Times New Roman" w:eastAsia="方正仿宋_GBK" w:hAnsi="Times New Roman"/>
          <w:bCs/>
          <w:snapToGrid w:val="0"/>
          <w:spacing w:val="-4"/>
          <w:kern w:val="0"/>
          <w:sz w:val="32"/>
          <w:szCs w:val="32"/>
        </w:rPr>
        <w:t>查验场地</w:t>
      </w:r>
      <w:r>
        <w:rPr>
          <w:rFonts w:ascii="Times New Roman" w:eastAsia="方正仿宋_GBK" w:hAnsi="Times New Roman" w:hint="eastAsia"/>
          <w:bCs/>
          <w:snapToGrid w:val="0"/>
          <w:spacing w:val="-4"/>
          <w:kern w:val="0"/>
          <w:sz w:val="32"/>
          <w:szCs w:val="32"/>
        </w:rPr>
        <w:t>的</w:t>
      </w:r>
      <w:r>
        <w:rPr>
          <w:rFonts w:ascii="Times New Roman" w:eastAsia="方正仿宋_GBK" w:hAnsi="Times New Roman"/>
          <w:bCs/>
          <w:snapToGrid w:val="0"/>
          <w:spacing w:val="-4"/>
          <w:kern w:val="0"/>
          <w:sz w:val="32"/>
          <w:szCs w:val="32"/>
        </w:rPr>
        <w:t>查验货物</w:t>
      </w:r>
      <w:r>
        <w:rPr>
          <w:rFonts w:ascii="Times New Roman" w:eastAsia="方正仿宋_GBK" w:hAnsi="Times New Roman"/>
          <w:bCs/>
          <w:snapToGrid w:val="0"/>
          <w:spacing w:val="-4"/>
          <w:kern w:val="0"/>
          <w:sz w:val="32"/>
          <w:szCs w:val="32"/>
        </w:rPr>
        <w:t>数量</w:t>
      </w:r>
      <w:r>
        <w:rPr>
          <w:rFonts w:ascii="Times New Roman" w:eastAsia="方正仿宋_GBK" w:hAnsi="Times New Roman"/>
          <w:bCs/>
          <w:snapToGrid w:val="0"/>
          <w:spacing w:val="-4"/>
          <w:kern w:val="0"/>
          <w:sz w:val="32"/>
          <w:szCs w:val="32"/>
        </w:rPr>
        <w:t>，以不低于查验场地每日平均查验集装箱数的</w:t>
      </w:r>
      <w:r>
        <w:rPr>
          <w:rFonts w:ascii="Times New Roman" w:eastAsia="方正仿宋_GBK" w:hAnsi="Times New Roman"/>
          <w:bCs/>
          <w:snapToGrid w:val="0"/>
          <w:spacing w:val="-4"/>
          <w:kern w:val="0"/>
          <w:sz w:val="32"/>
          <w:szCs w:val="32"/>
        </w:rPr>
        <w:t>50%</w:t>
      </w:r>
      <w:r>
        <w:rPr>
          <w:rFonts w:ascii="Times New Roman" w:eastAsia="方正仿宋_GBK" w:hAnsi="Times New Roman"/>
          <w:bCs/>
          <w:snapToGrid w:val="0"/>
          <w:spacing w:val="-4"/>
          <w:kern w:val="0"/>
          <w:sz w:val="32"/>
          <w:szCs w:val="32"/>
        </w:rPr>
        <w:t>分别设置各查验区查验位的数量。</w:t>
      </w:r>
    </w:p>
    <w:p w:rsidR="003F3CEE" w:rsidRDefault="000A40C3">
      <w:pPr>
        <w:pStyle w:val="10"/>
        <w:adjustRightInd w:val="0"/>
        <w:snapToGrid w:val="0"/>
        <w:spacing w:line="560" w:lineRule="exact"/>
        <w:ind w:firstLineChars="200" w:firstLine="616"/>
        <w:rPr>
          <w:rFonts w:ascii="Times New Roman" w:eastAsia="方正仿宋_GBK" w:hAnsi="Times New Roman"/>
          <w:bCs/>
          <w:snapToGrid w:val="0"/>
          <w:spacing w:val="-4"/>
          <w:kern w:val="0"/>
          <w:sz w:val="32"/>
          <w:szCs w:val="32"/>
        </w:rPr>
      </w:pPr>
      <w:r>
        <w:rPr>
          <w:rFonts w:ascii="Times New Roman" w:eastAsia="方正仿宋_GBK" w:hAnsi="Times New Roman" w:hint="eastAsia"/>
          <w:bCs/>
          <w:snapToGrid w:val="0"/>
          <w:spacing w:val="-4"/>
          <w:kern w:val="0"/>
          <w:sz w:val="32"/>
          <w:szCs w:val="32"/>
        </w:rPr>
        <w:t xml:space="preserve">3. </w:t>
      </w:r>
      <w:r>
        <w:rPr>
          <w:rFonts w:ascii="Times New Roman" w:eastAsia="方正仿宋_GBK" w:hAnsi="Times New Roman"/>
          <w:bCs/>
          <w:snapToGrid w:val="0"/>
          <w:spacing w:val="-4"/>
          <w:kern w:val="0"/>
          <w:sz w:val="32"/>
          <w:szCs w:val="32"/>
        </w:rPr>
        <w:t>查验位宽度应根据</w:t>
      </w:r>
      <w:r>
        <w:rPr>
          <w:rFonts w:ascii="Times New Roman" w:eastAsia="方正仿宋_GBK" w:hAnsi="Times New Roman" w:hint="eastAsia"/>
          <w:bCs/>
          <w:snapToGrid w:val="0"/>
          <w:spacing w:val="-4"/>
          <w:kern w:val="0"/>
          <w:sz w:val="32"/>
          <w:szCs w:val="32"/>
        </w:rPr>
        <w:t>货物类型</w:t>
      </w:r>
      <w:r>
        <w:rPr>
          <w:rFonts w:ascii="Times New Roman" w:eastAsia="方正仿宋_GBK" w:hAnsi="Times New Roman"/>
          <w:bCs/>
          <w:snapToGrid w:val="0"/>
          <w:spacing w:val="-4"/>
          <w:kern w:val="0"/>
          <w:sz w:val="32"/>
          <w:szCs w:val="32"/>
        </w:rPr>
        <w:t>、货物包装</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装卸机械转弯半径等进行</w:t>
      </w:r>
      <w:r>
        <w:rPr>
          <w:rFonts w:ascii="Times New Roman" w:eastAsia="方正仿宋_GBK" w:hAnsi="Times New Roman" w:hint="eastAsia"/>
          <w:bCs/>
          <w:snapToGrid w:val="0"/>
          <w:spacing w:val="-4"/>
          <w:kern w:val="0"/>
          <w:sz w:val="32"/>
          <w:szCs w:val="32"/>
        </w:rPr>
        <w:t>设置</w:t>
      </w:r>
      <w:r>
        <w:rPr>
          <w:rFonts w:ascii="Times New Roman" w:eastAsia="方正仿宋_GBK" w:hAnsi="Times New Roman"/>
          <w:bCs/>
          <w:snapToGrid w:val="0"/>
          <w:spacing w:val="-4"/>
          <w:kern w:val="0"/>
          <w:sz w:val="32"/>
          <w:szCs w:val="32"/>
        </w:rPr>
        <w:t>，一般不小于</w:t>
      </w:r>
      <w:r>
        <w:rPr>
          <w:rFonts w:ascii="Times New Roman" w:eastAsia="方正仿宋_GBK" w:hAnsi="Times New Roman"/>
          <w:bCs/>
          <w:snapToGrid w:val="0"/>
          <w:spacing w:val="-4"/>
          <w:kern w:val="0"/>
          <w:sz w:val="32"/>
          <w:szCs w:val="32"/>
        </w:rPr>
        <w:t>5</w:t>
      </w:r>
      <w:r>
        <w:rPr>
          <w:rFonts w:ascii="Times New Roman" w:eastAsia="方正仿宋_GBK" w:hAnsi="Times New Roman" w:hint="eastAsia"/>
          <w:bCs/>
          <w:snapToGrid w:val="0"/>
          <w:spacing w:val="-4"/>
          <w:kern w:val="0"/>
          <w:sz w:val="32"/>
          <w:szCs w:val="32"/>
        </w:rPr>
        <w:t>米</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每个查验位面积不低于</w:t>
      </w:r>
      <w:r>
        <w:rPr>
          <w:rFonts w:ascii="Times New Roman" w:eastAsia="方正仿宋_GBK" w:hAnsi="Times New Roman"/>
          <w:bCs/>
          <w:snapToGrid w:val="0"/>
          <w:spacing w:val="-4"/>
          <w:kern w:val="0"/>
          <w:sz w:val="32"/>
          <w:szCs w:val="32"/>
        </w:rPr>
        <w:t>30</w:t>
      </w:r>
      <w:r>
        <w:rPr>
          <w:rFonts w:ascii="Times New Roman" w:eastAsia="方正仿宋_GBK" w:hAnsi="Times New Roman" w:hint="eastAsia"/>
          <w:bCs/>
          <w:snapToGrid w:val="0"/>
          <w:spacing w:val="-4"/>
          <w:kern w:val="0"/>
          <w:sz w:val="32"/>
          <w:szCs w:val="32"/>
        </w:rPr>
        <w:t>平方米</w:t>
      </w:r>
      <w:r>
        <w:rPr>
          <w:rFonts w:ascii="Times New Roman" w:eastAsia="方正仿宋_GBK" w:hAnsi="Times New Roman"/>
          <w:bCs/>
          <w:snapToGrid w:val="0"/>
          <w:spacing w:val="-4"/>
          <w:kern w:val="0"/>
          <w:sz w:val="32"/>
          <w:szCs w:val="32"/>
        </w:rPr>
        <w:t>。</w:t>
      </w:r>
    </w:p>
    <w:p w:rsidR="003F3CEE" w:rsidRDefault="000A40C3">
      <w:pPr>
        <w:pStyle w:val="10"/>
        <w:adjustRightInd w:val="0"/>
        <w:snapToGrid w:val="0"/>
        <w:spacing w:line="560" w:lineRule="exact"/>
        <w:ind w:firstLineChars="200" w:firstLine="616"/>
        <w:rPr>
          <w:rFonts w:ascii="Times New Roman" w:eastAsia="方正仿宋_GBK" w:hAnsi="Times New Roman"/>
          <w:bCs/>
          <w:snapToGrid w:val="0"/>
          <w:spacing w:val="-4"/>
          <w:kern w:val="0"/>
          <w:sz w:val="32"/>
          <w:szCs w:val="32"/>
        </w:rPr>
      </w:pPr>
      <w:r>
        <w:rPr>
          <w:rFonts w:ascii="Times New Roman" w:eastAsia="方正仿宋_GBK" w:hAnsi="Times New Roman"/>
          <w:bCs/>
          <w:snapToGrid w:val="0"/>
          <w:spacing w:val="-4"/>
          <w:kern w:val="0"/>
          <w:sz w:val="32"/>
          <w:szCs w:val="32"/>
        </w:rPr>
        <w:t>4</w:t>
      </w:r>
      <w:r>
        <w:rPr>
          <w:rFonts w:ascii="Times New Roman" w:eastAsia="方正仿宋_GBK" w:hAnsi="Times New Roman" w:hint="eastAsia"/>
          <w:bCs/>
          <w:snapToGrid w:val="0"/>
          <w:spacing w:val="-4"/>
          <w:kern w:val="0"/>
          <w:sz w:val="32"/>
          <w:szCs w:val="32"/>
        </w:rPr>
        <w:t xml:space="preserve">. </w:t>
      </w:r>
      <w:r>
        <w:rPr>
          <w:rFonts w:ascii="Times New Roman" w:eastAsia="方正仿宋_GBK" w:hAnsi="Times New Roman"/>
          <w:bCs/>
          <w:snapToGrid w:val="0"/>
          <w:spacing w:val="-4"/>
          <w:kern w:val="0"/>
          <w:sz w:val="32"/>
          <w:szCs w:val="32"/>
        </w:rPr>
        <w:t>每个查验位</w:t>
      </w:r>
      <w:r>
        <w:rPr>
          <w:rFonts w:ascii="Times New Roman" w:eastAsia="方正仿宋_GBK" w:hAnsi="Times New Roman" w:hint="eastAsia"/>
          <w:bCs/>
          <w:snapToGrid w:val="0"/>
          <w:spacing w:val="-4"/>
          <w:kern w:val="0"/>
          <w:sz w:val="32"/>
          <w:szCs w:val="32"/>
        </w:rPr>
        <w:t>应</w:t>
      </w:r>
      <w:r>
        <w:rPr>
          <w:rFonts w:ascii="Times New Roman" w:eastAsia="方正仿宋_GBK" w:hAnsi="Times New Roman" w:hint="eastAsia"/>
          <w:bCs/>
          <w:snapToGrid w:val="0"/>
          <w:spacing w:val="-4"/>
          <w:kern w:val="0"/>
          <w:sz w:val="32"/>
          <w:szCs w:val="32"/>
        </w:rPr>
        <w:t>设置</w:t>
      </w:r>
      <w:r>
        <w:rPr>
          <w:rFonts w:ascii="Times New Roman" w:eastAsia="方正仿宋_GBK" w:hAnsi="Times New Roman" w:hint="eastAsia"/>
          <w:bCs/>
          <w:snapToGrid w:val="0"/>
          <w:spacing w:val="-4"/>
          <w:kern w:val="0"/>
          <w:sz w:val="32"/>
          <w:szCs w:val="32"/>
        </w:rPr>
        <w:t>对接载货</w:t>
      </w:r>
      <w:r>
        <w:rPr>
          <w:rFonts w:ascii="Times New Roman" w:eastAsia="方正仿宋_GBK" w:hAnsi="Times New Roman" w:hint="eastAsia"/>
          <w:bCs/>
          <w:snapToGrid w:val="0"/>
          <w:spacing w:val="-4"/>
          <w:kern w:val="0"/>
          <w:sz w:val="32"/>
          <w:szCs w:val="32"/>
        </w:rPr>
        <w:t>车辆</w:t>
      </w:r>
      <w:r>
        <w:rPr>
          <w:rFonts w:ascii="Times New Roman" w:eastAsia="方正仿宋_GBK" w:hAnsi="Times New Roman" w:hint="eastAsia"/>
          <w:bCs/>
          <w:snapToGrid w:val="0"/>
          <w:spacing w:val="-4"/>
          <w:kern w:val="0"/>
          <w:sz w:val="32"/>
          <w:szCs w:val="32"/>
        </w:rPr>
        <w:t>的库门</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对接</w:t>
      </w:r>
      <w:r>
        <w:rPr>
          <w:rFonts w:ascii="Times New Roman" w:eastAsia="方正仿宋_GBK" w:hAnsi="Times New Roman" w:hint="eastAsia"/>
          <w:bCs/>
          <w:snapToGrid w:val="0"/>
          <w:spacing w:val="-4"/>
          <w:kern w:val="0"/>
          <w:sz w:val="32"/>
          <w:szCs w:val="32"/>
        </w:rPr>
        <w:t>库门高度不低于</w:t>
      </w:r>
      <w:r>
        <w:rPr>
          <w:rFonts w:ascii="Times New Roman" w:eastAsia="方正仿宋_GBK" w:hAnsi="Times New Roman" w:hint="eastAsia"/>
          <w:bCs/>
          <w:snapToGrid w:val="0"/>
          <w:spacing w:val="-4"/>
          <w:kern w:val="0"/>
          <w:sz w:val="32"/>
          <w:szCs w:val="32"/>
        </w:rPr>
        <w:t>3</w:t>
      </w:r>
      <w:r>
        <w:rPr>
          <w:rFonts w:ascii="Times New Roman" w:eastAsia="方正仿宋_GBK" w:hAnsi="Times New Roman" w:hint="eastAsia"/>
          <w:bCs/>
          <w:snapToGrid w:val="0"/>
          <w:spacing w:val="-4"/>
          <w:kern w:val="0"/>
          <w:sz w:val="32"/>
          <w:szCs w:val="32"/>
        </w:rPr>
        <w:t>米，宽度不低于</w:t>
      </w:r>
      <w:r>
        <w:rPr>
          <w:rFonts w:ascii="Times New Roman" w:eastAsia="方正仿宋_GBK" w:hAnsi="Times New Roman" w:hint="eastAsia"/>
          <w:bCs/>
          <w:snapToGrid w:val="0"/>
          <w:spacing w:val="-4"/>
          <w:kern w:val="0"/>
          <w:sz w:val="32"/>
          <w:szCs w:val="32"/>
        </w:rPr>
        <w:t>2.5</w:t>
      </w:r>
      <w:r>
        <w:rPr>
          <w:rFonts w:ascii="Times New Roman" w:eastAsia="方正仿宋_GBK" w:hAnsi="Times New Roman" w:hint="eastAsia"/>
          <w:bCs/>
          <w:snapToGrid w:val="0"/>
          <w:spacing w:val="-4"/>
          <w:kern w:val="0"/>
          <w:sz w:val="32"/>
          <w:szCs w:val="32"/>
        </w:rPr>
        <w:t>米</w:t>
      </w:r>
      <w:r>
        <w:rPr>
          <w:rFonts w:ascii="Times New Roman" w:eastAsia="方正仿宋_GBK" w:hAnsi="Times New Roman" w:hint="eastAsia"/>
          <w:bCs/>
          <w:snapToGrid w:val="0"/>
          <w:color w:val="000000"/>
          <w:spacing w:val="-4"/>
          <w:kern w:val="0"/>
          <w:sz w:val="32"/>
          <w:szCs w:val="32"/>
        </w:rPr>
        <w:t>；</w:t>
      </w:r>
      <w:r>
        <w:rPr>
          <w:rFonts w:ascii="Times New Roman" w:eastAsia="方正仿宋_GBK" w:hAnsi="Times New Roman"/>
          <w:bCs/>
          <w:snapToGrid w:val="0"/>
          <w:color w:val="000000"/>
          <w:spacing w:val="-4"/>
          <w:kern w:val="0"/>
          <w:sz w:val="32"/>
          <w:szCs w:val="32"/>
        </w:rPr>
        <w:t>对接</w:t>
      </w:r>
      <w:r>
        <w:rPr>
          <w:rFonts w:ascii="Times New Roman" w:eastAsia="方正仿宋_GBK" w:hAnsi="Times New Roman" w:hint="eastAsia"/>
          <w:bCs/>
          <w:snapToGrid w:val="0"/>
          <w:color w:val="000000"/>
          <w:spacing w:val="-4"/>
          <w:kern w:val="0"/>
          <w:sz w:val="32"/>
          <w:szCs w:val="32"/>
        </w:rPr>
        <w:t>库门内</w:t>
      </w:r>
      <w:r>
        <w:rPr>
          <w:rFonts w:ascii="Times New Roman" w:eastAsia="方正仿宋_GBK" w:hAnsi="Times New Roman" w:hint="eastAsia"/>
          <w:bCs/>
          <w:snapToGrid w:val="0"/>
          <w:spacing w:val="-4"/>
          <w:kern w:val="0"/>
          <w:sz w:val="32"/>
          <w:szCs w:val="32"/>
        </w:rPr>
        <w:t>侧</w:t>
      </w:r>
      <w:r>
        <w:rPr>
          <w:rFonts w:ascii="Times New Roman" w:eastAsia="方正仿宋_GBK" w:hAnsi="Times New Roman" w:hint="eastAsia"/>
          <w:bCs/>
          <w:snapToGrid w:val="0"/>
          <w:spacing w:val="-4"/>
          <w:kern w:val="0"/>
          <w:sz w:val="32"/>
          <w:szCs w:val="32"/>
        </w:rPr>
        <w:t>应配置</w:t>
      </w:r>
      <w:r>
        <w:rPr>
          <w:rFonts w:ascii="Times New Roman" w:eastAsia="方正仿宋_GBK" w:hAnsi="Times New Roman"/>
          <w:bCs/>
          <w:snapToGrid w:val="0"/>
          <w:spacing w:val="-4"/>
          <w:kern w:val="0"/>
          <w:sz w:val="32"/>
          <w:szCs w:val="32"/>
        </w:rPr>
        <w:t>手</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电动两用</w:t>
      </w:r>
      <w:r>
        <w:rPr>
          <w:rFonts w:ascii="Times New Roman" w:eastAsia="方正仿宋_GBK" w:hAnsi="Times New Roman"/>
          <w:bCs/>
          <w:snapToGrid w:val="0"/>
          <w:spacing w:val="-4"/>
          <w:kern w:val="0"/>
          <w:sz w:val="32"/>
          <w:szCs w:val="32"/>
        </w:rPr>
        <w:lastRenderedPageBreak/>
        <w:t>工业提升门或卷帘门</w:t>
      </w:r>
      <w:r>
        <w:rPr>
          <w:rFonts w:ascii="Times New Roman" w:eastAsia="方正仿宋_GBK" w:hAnsi="Times New Roman" w:hint="eastAsia"/>
          <w:bCs/>
          <w:snapToGrid w:val="0"/>
          <w:spacing w:val="-4"/>
          <w:kern w:val="0"/>
          <w:sz w:val="32"/>
          <w:szCs w:val="32"/>
        </w:rPr>
        <w:t>，高度</w:t>
      </w:r>
      <w:r>
        <w:rPr>
          <w:rFonts w:ascii="Times New Roman" w:eastAsia="方正仿宋_GBK" w:hAnsi="Times New Roman"/>
          <w:bCs/>
          <w:snapToGrid w:val="0"/>
          <w:spacing w:val="-4"/>
          <w:kern w:val="0"/>
          <w:sz w:val="32"/>
          <w:szCs w:val="32"/>
        </w:rPr>
        <w:t>与</w:t>
      </w:r>
      <w:r>
        <w:rPr>
          <w:rFonts w:ascii="Times New Roman" w:eastAsia="方正仿宋_GBK" w:hAnsi="Times New Roman" w:hint="eastAsia"/>
          <w:bCs/>
          <w:snapToGrid w:val="0"/>
          <w:spacing w:val="-4"/>
          <w:kern w:val="0"/>
          <w:sz w:val="32"/>
          <w:szCs w:val="32"/>
        </w:rPr>
        <w:t>宽度</w:t>
      </w:r>
      <w:r>
        <w:rPr>
          <w:rFonts w:ascii="Times New Roman" w:eastAsia="方正仿宋_GBK" w:hAnsi="Times New Roman" w:hint="eastAsia"/>
          <w:bCs/>
          <w:snapToGrid w:val="0"/>
          <w:spacing w:val="-4"/>
          <w:kern w:val="0"/>
          <w:sz w:val="32"/>
          <w:szCs w:val="32"/>
        </w:rPr>
        <w:t>应大于</w:t>
      </w:r>
      <w:r>
        <w:rPr>
          <w:rFonts w:ascii="Times New Roman" w:eastAsia="方正仿宋_GBK" w:hAnsi="Times New Roman" w:hint="eastAsia"/>
          <w:bCs/>
          <w:snapToGrid w:val="0"/>
          <w:spacing w:val="-4"/>
          <w:kern w:val="0"/>
          <w:sz w:val="32"/>
          <w:szCs w:val="32"/>
        </w:rPr>
        <w:t>库门，</w:t>
      </w:r>
      <w:r>
        <w:rPr>
          <w:rFonts w:ascii="Times New Roman" w:eastAsia="方正仿宋_GBK" w:hAnsi="Times New Roman" w:hint="eastAsia"/>
          <w:bCs/>
          <w:snapToGrid w:val="0"/>
          <w:spacing w:val="-4"/>
          <w:kern w:val="0"/>
          <w:sz w:val="32"/>
          <w:szCs w:val="32"/>
        </w:rPr>
        <w:t>并符合保温要求</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对接</w:t>
      </w:r>
      <w:r>
        <w:rPr>
          <w:rFonts w:ascii="Times New Roman" w:eastAsia="方正仿宋_GBK" w:hAnsi="Times New Roman" w:hint="eastAsia"/>
          <w:bCs/>
          <w:snapToGrid w:val="0"/>
          <w:spacing w:val="-4"/>
          <w:kern w:val="0"/>
          <w:sz w:val="32"/>
          <w:szCs w:val="32"/>
        </w:rPr>
        <w:t>库门</w:t>
      </w:r>
      <w:r>
        <w:rPr>
          <w:rFonts w:ascii="Times New Roman" w:eastAsia="方正仿宋_GBK" w:hAnsi="Times New Roman" w:hint="eastAsia"/>
          <w:bCs/>
          <w:snapToGrid w:val="0"/>
          <w:spacing w:val="-4"/>
          <w:kern w:val="0"/>
          <w:sz w:val="32"/>
          <w:szCs w:val="32"/>
        </w:rPr>
        <w:t>外侧设置气密装置，并确保与集装箱</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hint="eastAsia"/>
          <w:bCs/>
          <w:snapToGrid w:val="0"/>
          <w:spacing w:val="-4"/>
          <w:kern w:val="0"/>
          <w:sz w:val="32"/>
          <w:szCs w:val="32"/>
        </w:rPr>
        <w:t>车厢对接时</w:t>
      </w:r>
      <w:r>
        <w:rPr>
          <w:rFonts w:ascii="Times New Roman" w:eastAsia="方正仿宋_GBK" w:hAnsi="Times New Roman"/>
          <w:bCs/>
          <w:snapToGrid w:val="0"/>
          <w:spacing w:val="-4"/>
          <w:kern w:val="0"/>
          <w:sz w:val="32"/>
          <w:szCs w:val="32"/>
        </w:rPr>
        <w:t>有效密闭</w:t>
      </w:r>
      <w:r>
        <w:rPr>
          <w:rFonts w:ascii="Times New Roman" w:eastAsia="方正仿宋_GBK" w:hAnsi="Times New Roman" w:hint="eastAsia"/>
          <w:bCs/>
          <w:snapToGrid w:val="0"/>
          <w:spacing w:val="-4"/>
          <w:kern w:val="0"/>
          <w:sz w:val="32"/>
          <w:szCs w:val="32"/>
        </w:rPr>
        <w:t>。</w:t>
      </w:r>
    </w:p>
    <w:p w:rsidR="003F3CEE" w:rsidRDefault="000A40C3">
      <w:pPr>
        <w:pStyle w:val="10"/>
        <w:adjustRightInd w:val="0"/>
        <w:snapToGrid w:val="0"/>
        <w:spacing w:line="560" w:lineRule="exact"/>
        <w:ind w:firstLineChars="200" w:firstLine="616"/>
        <w:rPr>
          <w:rFonts w:ascii="Times New Roman" w:eastAsia="方正仿宋_GBK" w:hAnsi="Times New Roman"/>
          <w:bCs/>
          <w:snapToGrid w:val="0"/>
          <w:spacing w:val="-4"/>
          <w:kern w:val="0"/>
          <w:sz w:val="32"/>
          <w:szCs w:val="32"/>
        </w:rPr>
      </w:pPr>
      <w:r>
        <w:rPr>
          <w:rFonts w:ascii="Times New Roman" w:eastAsia="方正仿宋_GBK" w:hAnsi="Times New Roman" w:hint="eastAsia"/>
          <w:bCs/>
          <w:snapToGrid w:val="0"/>
          <w:spacing w:val="-4"/>
          <w:kern w:val="0"/>
          <w:sz w:val="32"/>
          <w:szCs w:val="32"/>
        </w:rPr>
        <w:t>根据查验货物的装卸作业需要，对接库门应</w:t>
      </w:r>
      <w:r>
        <w:rPr>
          <w:rFonts w:ascii="Times New Roman" w:eastAsia="方正仿宋_GBK" w:hAnsi="Times New Roman"/>
          <w:bCs/>
          <w:snapToGrid w:val="0"/>
          <w:spacing w:val="-4"/>
          <w:kern w:val="0"/>
          <w:sz w:val="32"/>
          <w:szCs w:val="32"/>
        </w:rPr>
        <w:t>设置升降平台</w:t>
      </w:r>
      <w:r>
        <w:rPr>
          <w:rFonts w:ascii="Times New Roman" w:eastAsia="方正仿宋_GBK" w:hAnsi="Times New Roman" w:hint="eastAsia"/>
          <w:bCs/>
          <w:snapToGrid w:val="0"/>
          <w:spacing w:val="-4"/>
          <w:kern w:val="0"/>
          <w:sz w:val="32"/>
          <w:szCs w:val="32"/>
        </w:rPr>
        <w:t>或</w:t>
      </w:r>
      <w:r>
        <w:rPr>
          <w:rFonts w:ascii="Times New Roman" w:eastAsia="方正仿宋_GBK" w:hAnsi="Times New Roman"/>
          <w:bCs/>
          <w:snapToGrid w:val="0"/>
          <w:spacing w:val="-4"/>
          <w:kern w:val="0"/>
          <w:sz w:val="32"/>
          <w:szCs w:val="32"/>
        </w:rPr>
        <w:t>平台高度调节板</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用于调整仓库平台与车辆底板高差，</w:t>
      </w:r>
      <w:r>
        <w:rPr>
          <w:rFonts w:ascii="Times New Roman" w:eastAsia="方正仿宋_GBK" w:hAnsi="Times New Roman" w:hint="eastAsia"/>
          <w:bCs/>
          <w:snapToGrid w:val="0"/>
          <w:spacing w:val="-4"/>
          <w:kern w:val="0"/>
          <w:sz w:val="32"/>
          <w:szCs w:val="32"/>
        </w:rPr>
        <w:t>便于</w:t>
      </w:r>
      <w:r>
        <w:rPr>
          <w:rFonts w:ascii="Times New Roman" w:eastAsia="方正仿宋_GBK" w:hAnsi="Times New Roman"/>
          <w:bCs/>
          <w:snapToGrid w:val="0"/>
          <w:spacing w:val="-4"/>
          <w:kern w:val="0"/>
          <w:sz w:val="32"/>
          <w:szCs w:val="32"/>
        </w:rPr>
        <w:t>手推车辆、叉车</w:t>
      </w:r>
      <w:r>
        <w:rPr>
          <w:rFonts w:ascii="Times New Roman" w:eastAsia="方正仿宋_GBK" w:hAnsi="Times New Roman" w:hint="eastAsia"/>
          <w:bCs/>
          <w:snapToGrid w:val="0"/>
          <w:spacing w:val="-4"/>
          <w:kern w:val="0"/>
          <w:sz w:val="32"/>
          <w:szCs w:val="32"/>
        </w:rPr>
        <w:t>等设备</w:t>
      </w:r>
      <w:r>
        <w:rPr>
          <w:rFonts w:ascii="Times New Roman" w:eastAsia="方正仿宋_GBK" w:hAnsi="Times New Roman"/>
          <w:bCs/>
          <w:snapToGrid w:val="0"/>
          <w:spacing w:val="-4"/>
          <w:kern w:val="0"/>
          <w:sz w:val="32"/>
          <w:szCs w:val="32"/>
        </w:rPr>
        <w:t>无障碍进</w:t>
      </w:r>
      <w:r>
        <w:rPr>
          <w:rFonts w:ascii="Times New Roman" w:eastAsia="方正仿宋_GBK" w:hAnsi="Times New Roman" w:hint="eastAsia"/>
          <w:bCs/>
          <w:snapToGrid w:val="0"/>
          <w:spacing w:val="-4"/>
          <w:kern w:val="0"/>
          <w:sz w:val="32"/>
          <w:szCs w:val="32"/>
        </w:rPr>
        <w:t>出集装箱</w:t>
      </w:r>
      <w:r>
        <w:rPr>
          <w:rFonts w:ascii="Times New Roman" w:eastAsia="方正仿宋_GBK" w:hAnsi="Times New Roman" w:hint="eastAsia"/>
          <w:bCs/>
          <w:snapToGrid w:val="0"/>
          <w:spacing w:val="-4"/>
          <w:kern w:val="0"/>
          <w:sz w:val="32"/>
          <w:szCs w:val="32"/>
        </w:rPr>
        <w:t>/</w:t>
      </w:r>
      <w:r>
        <w:rPr>
          <w:rFonts w:ascii="Times New Roman" w:eastAsia="方正仿宋_GBK" w:hAnsi="Times New Roman"/>
          <w:bCs/>
          <w:snapToGrid w:val="0"/>
          <w:spacing w:val="-4"/>
          <w:kern w:val="0"/>
          <w:sz w:val="32"/>
          <w:szCs w:val="32"/>
        </w:rPr>
        <w:t>车厢。</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w:t>
      </w:r>
      <w:r>
        <w:rPr>
          <w:rFonts w:ascii="Times New Roman" w:eastAsia="方正楷体_GBK" w:hAnsi="Times New Roman" w:hint="eastAsia"/>
          <w:b/>
          <w:sz w:val="32"/>
          <w:szCs w:val="32"/>
        </w:rPr>
        <w:t>六</w:t>
      </w:r>
      <w:r>
        <w:rPr>
          <w:rFonts w:ascii="Times New Roman" w:eastAsia="方正楷体_GBK" w:hAnsi="Times New Roman" w:hint="eastAsia"/>
          <w:b/>
          <w:sz w:val="32"/>
          <w:szCs w:val="32"/>
        </w:rPr>
        <w:t>）</w:t>
      </w:r>
      <w:r>
        <w:rPr>
          <w:rFonts w:ascii="Times New Roman" w:eastAsia="方正楷体_GBK" w:hAnsi="Times New Roman"/>
          <w:b/>
          <w:sz w:val="32"/>
          <w:szCs w:val="32"/>
        </w:rPr>
        <w:t>室内</w:t>
      </w:r>
      <w:r>
        <w:rPr>
          <w:rFonts w:ascii="Times New Roman" w:eastAsia="方正楷体_GBK" w:hAnsi="Times New Roman" w:hint="eastAsia"/>
          <w:b/>
          <w:sz w:val="32"/>
          <w:szCs w:val="32"/>
        </w:rPr>
        <w:t>通道。</w:t>
      </w:r>
    </w:p>
    <w:p w:rsidR="003F3CEE" w:rsidRDefault="000A40C3">
      <w:pPr>
        <w:pStyle w:val="1610"/>
        <w:adjustRightInd w:val="0"/>
        <w:snapToGrid w:val="0"/>
        <w:spacing w:line="560" w:lineRule="exact"/>
        <w:ind w:firstLineChars="200" w:firstLine="632"/>
        <w:rPr>
          <w:rFonts w:ascii="Times New Roman" w:eastAsia="方正仿宋_GBK" w:hAnsi="Times New Roman"/>
          <w:bCs/>
          <w:snapToGrid w:val="0"/>
          <w:spacing w:val="-4"/>
          <w:kern w:val="0"/>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bCs/>
          <w:snapToGrid w:val="0"/>
          <w:spacing w:val="-4"/>
          <w:kern w:val="0"/>
          <w:sz w:val="32"/>
          <w:szCs w:val="32"/>
        </w:rPr>
        <w:t>合理</w:t>
      </w:r>
      <w:r>
        <w:rPr>
          <w:rFonts w:ascii="Times New Roman" w:eastAsia="方正仿宋_GBK" w:hAnsi="Times New Roman"/>
          <w:bCs/>
          <w:sz w:val="32"/>
          <w:szCs w:val="32"/>
        </w:rPr>
        <w:t>设置查验作业车辆（含叉车、移动查验工作台等）通行的通道。</w:t>
      </w:r>
      <w:r>
        <w:rPr>
          <w:rFonts w:ascii="Times New Roman" w:eastAsia="方正仿宋_GBK" w:hAnsi="Times New Roman" w:hint="eastAsia"/>
          <w:bCs/>
          <w:sz w:val="32"/>
          <w:szCs w:val="32"/>
        </w:rPr>
        <w:t>每条</w:t>
      </w:r>
      <w:r>
        <w:rPr>
          <w:rFonts w:ascii="Times New Roman" w:eastAsia="方正仿宋_GBK" w:hAnsi="Times New Roman" w:hint="eastAsia"/>
          <w:bCs/>
          <w:sz w:val="32"/>
          <w:szCs w:val="32"/>
        </w:rPr>
        <w:t>单向通道</w:t>
      </w:r>
      <w:r>
        <w:rPr>
          <w:rFonts w:ascii="Times New Roman" w:eastAsia="方正仿宋_GBK" w:hAnsi="Times New Roman" w:hint="eastAsia"/>
          <w:bCs/>
          <w:sz w:val="32"/>
          <w:szCs w:val="32"/>
        </w:rPr>
        <w:t>的</w:t>
      </w:r>
      <w:r>
        <w:rPr>
          <w:rFonts w:ascii="Times New Roman" w:eastAsia="方正仿宋_GBK" w:hAnsi="Times New Roman" w:hint="eastAsia"/>
          <w:bCs/>
          <w:sz w:val="32"/>
          <w:szCs w:val="32"/>
        </w:rPr>
        <w:t>宽度应不小于</w:t>
      </w:r>
      <w:r>
        <w:rPr>
          <w:rFonts w:ascii="Times New Roman" w:eastAsia="方正仿宋_GBK" w:hAnsi="Times New Roman" w:hint="eastAsia"/>
          <w:bCs/>
          <w:sz w:val="32"/>
          <w:szCs w:val="32"/>
        </w:rPr>
        <w:t>2.8</w:t>
      </w:r>
      <w:r>
        <w:rPr>
          <w:rFonts w:ascii="Times New Roman" w:eastAsia="方正仿宋_GBK" w:hAnsi="Times New Roman" w:hint="eastAsia"/>
          <w:bCs/>
          <w:sz w:val="32"/>
          <w:szCs w:val="32"/>
        </w:rPr>
        <w:t>米。</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2. </w:t>
      </w:r>
      <w:r>
        <w:rPr>
          <w:rFonts w:ascii="Times New Roman" w:eastAsia="方正仿宋_GBK" w:hAnsi="Times New Roman"/>
          <w:bCs/>
          <w:sz w:val="32"/>
          <w:szCs w:val="32"/>
        </w:rPr>
        <w:t>以传送带方式传送货物的，应设置相应的传送通道。</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w:t>
      </w:r>
      <w:r>
        <w:rPr>
          <w:rFonts w:ascii="Times New Roman" w:eastAsia="方正楷体_GBK" w:hAnsi="Times New Roman" w:hint="eastAsia"/>
          <w:b/>
          <w:sz w:val="32"/>
          <w:szCs w:val="32"/>
        </w:rPr>
        <w:t>七</w:t>
      </w:r>
      <w:r>
        <w:rPr>
          <w:rFonts w:ascii="Times New Roman" w:eastAsia="方正楷体_GBK" w:hAnsi="Times New Roman" w:hint="eastAsia"/>
          <w:b/>
          <w:sz w:val="32"/>
          <w:szCs w:val="32"/>
        </w:rPr>
        <w:t>）通风系统。</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建设新风系统</w:t>
      </w:r>
      <w:r>
        <w:rPr>
          <w:rFonts w:ascii="Times New Roman" w:eastAsia="方正仿宋_GBK" w:hAnsi="Times New Roman" w:hint="eastAsia"/>
          <w:bCs/>
          <w:sz w:val="32"/>
          <w:szCs w:val="32"/>
        </w:rPr>
        <w:t>，能</w:t>
      </w:r>
      <w:r>
        <w:rPr>
          <w:rFonts w:ascii="Times New Roman" w:eastAsia="方正仿宋_GBK" w:hAnsi="Times New Roman"/>
          <w:bCs/>
          <w:sz w:val="32"/>
          <w:szCs w:val="32"/>
        </w:rPr>
        <w:t>有效净化有害异味气体，满足整体作业环境需求。</w:t>
      </w:r>
    </w:p>
    <w:p w:rsidR="003F3CEE" w:rsidRDefault="000A40C3">
      <w:pPr>
        <w:pStyle w:val="10"/>
        <w:adjustRightInd w:val="0"/>
        <w:snapToGrid w:val="0"/>
        <w:spacing w:line="560" w:lineRule="exact"/>
        <w:ind w:firstLineChars="200" w:firstLine="632"/>
        <w:rPr>
          <w:rFonts w:ascii="Times New Roman" w:eastAsia="方正仿宋_GBK" w:hAnsi="Times New Roman"/>
          <w:bCs/>
          <w:snapToGrid w:val="0"/>
          <w:color w:val="548DD4"/>
          <w:spacing w:val="-4"/>
          <w:kern w:val="0"/>
          <w:sz w:val="32"/>
          <w:szCs w:val="32"/>
        </w:rPr>
      </w:pPr>
      <w:r>
        <w:rPr>
          <w:rFonts w:ascii="Times New Roman" w:eastAsia="方正仿宋_GBK" w:hAnsi="Times New Roman"/>
          <w:bCs/>
          <w:sz w:val="32"/>
          <w:szCs w:val="32"/>
        </w:rPr>
        <w:t>新风系统应由送风系统和排风系统组成，可实现室内正压或负压状态并可调节，</w:t>
      </w:r>
      <w:r>
        <w:rPr>
          <w:rFonts w:ascii="Times New Roman" w:eastAsia="方正仿宋_GBK" w:hAnsi="Times New Roman"/>
          <w:bCs/>
          <w:sz w:val="32"/>
          <w:szCs w:val="32"/>
        </w:rPr>
        <w:t>PM2.5</w:t>
      </w:r>
      <w:r>
        <w:rPr>
          <w:rFonts w:ascii="Times New Roman" w:eastAsia="方正仿宋_GBK" w:hAnsi="Times New Roman"/>
          <w:bCs/>
          <w:sz w:val="32"/>
          <w:szCs w:val="32"/>
        </w:rPr>
        <w:t>有效过滤</w:t>
      </w:r>
      <w:r>
        <w:rPr>
          <w:rFonts w:ascii="Times New Roman" w:eastAsia="方正仿宋_GBK" w:hAnsi="Times New Roman"/>
          <w:bCs/>
          <w:sz w:val="32"/>
          <w:szCs w:val="32"/>
        </w:rPr>
        <w:t>99%</w:t>
      </w:r>
      <w:r>
        <w:rPr>
          <w:rFonts w:ascii="Times New Roman" w:eastAsia="方正仿宋_GBK" w:hAnsi="Times New Roman"/>
          <w:bCs/>
          <w:sz w:val="32"/>
          <w:szCs w:val="32"/>
        </w:rPr>
        <w:t>以上，新风量不低于</w:t>
      </w:r>
      <w:r>
        <w:rPr>
          <w:rFonts w:ascii="Times New Roman" w:eastAsia="方正仿宋_GBK" w:hAnsi="Times New Roman"/>
          <w:bCs/>
          <w:sz w:val="32"/>
          <w:szCs w:val="32"/>
        </w:rPr>
        <w:t>30</w:t>
      </w:r>
      <w:r>
        <w:rPr>
          <w:rFonts w:ascii="Times New Roman" w:eastAsia="方正仿宋_GBK" w:hAnsi="Times New Roman"/>
          <w:bCs/>
          <w:sz w:val="32"/>
          <w:szCs w:val="32"/>
        </w:rPr>
        <w:t>m³/h.p</w:t>
      </w:r>
      <w:r>
        <w:rPr>
          <w:rFonts w:ascii="Times New Roman" w:eastAsia="方正仿宋_GBK" w:hAnsi="Times New Roman"/>
          <w:bCs/>
          <w:sz w:val="32"/>
          <w:szCs w:val="32"/>
        </w:rPr>
        <w:t>。防疫查验区可根据</w:t>
      </w:r>
      <w:r>
        <w:rPr>
          <w:rFonts w:ascii="Times New Roman" w:eastAsia="方正仿宋_GBK" w:hAnsi="Times New Roman" w:hint="eastAsia"/>
          <w:bCs/>
          <w:sz w:val="32"/>
          <w:szCs w:val="32"/>
        </w:rPr>
        <w:t>查验货物的环境需求和作业要求，</w:t>
      </w:r>
      <w:r>
        <w:rPr>
          <w:rFonts w:ascii="Times New Roman" w:eastAsia="方正仿宋_GBK" w:hAnsi="Times New Roman"/>
          <w:bCs/>
          <w:sz w:val="32"/>
          <w:szCs w:val="32"/>
        </w:rPr>
        <w:t>相应提高新风量要求，或设置独立于其他查验区的新风系统。</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w:t>
      </w:r>
      <w:r>
        <w:rPr>
          <w:rFonts w:ascii="Times New Roman" w:eastAsia="方正楷体_GBK" w:hAnsi="Times New Roman" w:hint="eastAsia"/>
          <w:b/>
          <w:sz w:val="32"/>
          <w:szCs w:val="32"/>
        </w:rPr>
        <w:t>八</w:t>
      </w:r>
      <w:r>
        <w:rPr>
          <w:rFonts w:ascii="Times New Roman" w:eastAsia="方正楷体_GBK" w:hAnsi="Times New Roman" w:hint="eastAsia"/>
          <w:b/>
          <w:sz w:val="32"/>
          <w:szCs w:val="32"/>
        </w:rPr>
        <w:t>）温度</w:t>
      </w:r>
      <w:r>
        <w:rPr>
          <w:rFonts w:ascii="Times New Roman" w:eastAsia="方正楷体_GBK" w:hAnsi="Times New Roman" w:hint="eastAsia"/>
          <w:b/>
          <w:sz w:val="32"/>
          <w:szCs w:val="32"/>
        </w:rPr>
        <w:t>与</w:t>
      </w:r>
      <w:r>
        <w:rPr>
          <w:rFonts w:ascii="Times New Roman" w:eastAsia="方正楷体_GBK" w:hAnsi="Times New Roman" w:hint="eastAsia"/>
          <w:b/>
          <w:sz w:val="32"/>
          <w:szCs w:val="32"/>
        </w:rPr>
        <w:t>湿度。</w:t>
      </w:r>
    </w:p>
    <w:p w:rsidR="003F3CEE" w:rsidRDefault="000A40C3">
      <w:pPr>
        <w:pStyle w:val="10"/>
        <w:adjustRightInd w:val="0"/>
        <w:snapToGrid w:val="0"/>
        <w:spacing w:line="560" w:lineRule="exact"/>
        <w:ind w:firstLineChars="200" w:firstLine="632"/>
        <w:rPr>
          <w:rFonts w:ascii="Times New Roman" w:eastAsia="方正仿宋_GBK" w:hAnsi="Times New Roman"/>
          <w:bCs/>
          <w:snapToGrid w:val="0"/>
          <w:color w:val="548DD4"/>
          <w:spacing w:val="-4"/>
          <w:kern w:val="0"/>
          <w:sz w:val="32"/>
          <w:szCs w:val="32"/>
        </w:rPr>
      </w:pPr>
      <w:r>
        <w:rPr>
          <w:rFonts w:ascii="Times New Roman" w:eastAsia="方正仿宋_GBK" w:hAnsi="Times New Roman"/>
          <w:bCs/>
          <w:sz w:val="32"/>
          <w:szCs w:val="32"/>
        </w:rPr>
        <w:t>配置中央空调，</w:t>
      </w:r>
      <w:r>
        <w:rPr>
          <w:rFonts w:ascii="Times New Roman" w:eastAsia="方正仿宋_GBK" w:hAnsi="Times New Roman" w:hint="eastAsia"/>
          <w:bCs/>
          <w:sz w:val="32"/>
          <w:szCs w:val="32"/>
        </w:rPr>
        <w:t>室内</w:t>
      </w:r>
      <w:r>
        <w:rPr>
          <w:rFonts w:ascii="Times New Roman" w:eastAsia="方正仿宋_GBK" w:hAnsi="Times New Roman"/>
          <w:bCs/>
          <w:sz w:val="32"/>
          <w:szCs w:val="32"/>
        </w:rPr>
        <w:t>温度</w:t>
      </w:r>
      <w:r>
        <w:rPr>
          <w:rFonts w:ascii="Times New Roman" w:eastAsia="方正仿宋_GBK" w:hAnsi="Times New Roman" w:hint="eastAsia"/>
          <w:bCs/>
          <w:sz w:val="32"/>
          <w:szCs w:val="32"/>
        </w:rPr>
        <w:t>保持</w:t>
      </w:r>
      <w:r>
        <w:rPr>
          <w:rFonts w:ascii="Times New Roman" w:eastAsia="方正仿宋_GBK" w:hAnsi="Times New Roman"/>
          <w:bCs/>
          <w:sz w:val="32"/>
          <w:szCs w:val="32"/>
        </w:rPr>
        <w:t>夏季</w:t>
      </w:r>
      <w:r>
        <w:rPr>
          <w:rFonts w:ascii="Times New Roman" w:eastAsia="方正仿宋_GBK" w:hAnsi="Times New Roman"/>
          <w:bCs/>
          <w:sz w:val="32"/>
          <w:szCs w:val="32"/>
        </w:rPr>
        <w:t>22-26</w:t>
      </w:r>
      <w:r>
        <w:rPr>
          <w:rFonts w:ascii="宋体" w:cs="宋体" w:hint="eastAsia"/>
          <w:bCs/>
          <w:sz w:val="32"/>
          <w:szCs w:val="32"/>
        </w:rPr>
        <w:t>℃</w:t>
      </w:r>
      <w:r>
        <w:rPr>
          <w:rFonts w:ascii="Times New Roman" w:eastAsia="方正仿宋_GBK" w:hAnsi="Times New Roman"/>
          <w:bCs/>
          <w:sz w:val="32"/>
          <w:szCs w:val="32"/>
        </w:rPr>
        <w:t>，冬季</w:t>
      </w:r>
      <w:r>
        <w:rPr>
          <w:rFonts w:ascii="Times New Roman" w:eastAsia="方正仿宋_GBK" w:hAnsi="Times New Roman"/>
          <w:bCs/>
          <w:sz w:val="32"/>
          <w:szCs w:val="32"/>
        </w:rPr>
        <w:t>16-24</w:t>
      </w:r>
      <w:r>
        <w:rPr>
          <w:rFonts w:ascii="宋体" w:cs="宋体" w:hint="eastAsia"/>
          <w:bCs/>
          <w:sz w:val="32"/>
          <w:szCs w:val="32"/>
        </w:rPr>
        <w:t>℃</w:t>
      </w:r>
      <w:r>
        <w:rPr>
          <w:rFonts w:ascii="Times New Roman" w:eastAsia="方正仿宋_GBK" w:hAnsi="Times New Roman"/>
          <w:bCs/>
          <w:sz w:val="32"/>
          <w:szCs w:val="32"/>
        </w:rPr>
        <w:t>；</w:t>
      </w:r>
      <w:r>
        <w:rPr>
          <w:rFonts w:ascii="Times New Roman" w:eastAsia="方正仿宋_GBK" w:hAnsi="Times New Roman" w:hint="eastAsia"/>
          <w:bCs/>
          <w:sz w:val="32"/>
          <w:szCs w:val="32"/>
        </w:rPr>
        <w:t>室内</w:t>
      </w:r>
      <w:r>
        <w:rPr>
          <w:rFonts w:ascii="Times New Roman" w:eastAsia="方正仿宋_GBK" w:hAnsi="Times New Roman"/>
          <w:bCs/>
          <w:sz w:val="32"/>
          <w:szCs w:val="32"/>
        </w:rPr>
        <w:t>相对湿度</w:t>
      </w:r>
      <w:r>
        <w:rPr>
          <w:rFonts w:ascii="Times New Roman" w:eastAsia="方正仿宋_GBK" w:hAnsi="Times New Roman" w:hint="eastAsia"/>
          <w:bCs/>
          <w:sz w:val="32"/>
          <w:szCs w:val="32"/>
        </w:rPr>
        <w:t>保持</w:t>
      </w:r>
      <w:r>
        <w:rPr>
          <w:rFonts w:ascii="Times New Roman" w:eastAsia="方正仿宋_GBK" w:hAnsi="Times New Roman"/>
          <w:bCs/>
          <w:sz w:val="32"/>
          <w:szCs w:val="32"/>
        </w:rPr>
        <w:t>夏季</w:t>
      </w:r>
      <w:r>
        <w:rPr>
          <w:rFonts w:ascii="Times New Roman" w:eastAsia="方正仿宋_GBK" w:hAnsi="Times New Roman"/>
          <w:bCs/>
          <w:sz w:val="32"/>
          <w:szCs w:val="32"/>
        </w:rPr>
        <w:t>40-80%</w:t>
      </w:r>
      <w:r>
        <w:rPr>
          <w:rFonts w:ascii="Times New Roman" w:eastAsia="方正仿宋_GBK" w:hAnsi="Times New Roman"/>
          <w:bCs/>
          <w:sz w:val="32"/>
          <w:szCs w:val="32"/>
        </w:rPr>
        <w:t>，冬季</w:t>
      </w:r>
      <w:r>
        <w:rPr>
          <w:rFonts w:ascii="Times New Roman" w:eastAsia="方正仿宋_GBK" w:hAnsi="Times New Roman"/>
          <w:bCs/>
          <w:sz w:val="32"/>
          <w:szCs w:val="32"/>
        </w:rPr>
        <w:t>30-60%</w:t>
      </w:r>
      <w:r>
        <w:rPr>
          <w:rFonts w:ascii="Times New Roman" w:eastAsia="方正仿宋_GBK" w:hAnsi="Times New Roman"/>
          <w:bCs/>
          <w:sz w:val="32"/>
          <w:szCs w:val="32"/>
        </w:rPr>
        <w:t>。</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w:t>
      </w:r>
      <w:r>
        <w:rPr>
          <w:rFonts w:ascii="Times New Roman" w:eastAsia="方正楷体_GBK" w:hAnsi="Times New Roman" w:hint="eastAsia"/>
          <w:b/>
          <w:sz w:val="32"/>
          <w:szCs w:val="32"/>
        </w:rPr>
        <w:t>九</w:t>
      </w:r>
      <w:r>
        <w:rPr>
          <w:rFonts w:ascii="Times New Roman" w:eastAsia="方正楷体_GBK" w:hAnsi="Times New Roman"/>
          <w:b/>
          <w:sz w:val="32"/>
          <w:szCs w:val="32"/>
        </w:rPr>
        <w:t>）防疫要求。</w:t>
      </w:r>
    </w:p>
    <w:p w:rsidR="003F3CEE" w:rsidRDefault="000A40C3">
      <w:pPr>
        <w:pStyle w:val="10"/>
        <w:adjustRightInd w:val="0"/>
        <w:snapToGrid w:val="0"/>
        <w:spacing w:line="560" w:lineRule="exact"/>
        <w:ind w:firstLineChars="200" w:firstLine="616"/>
        <w:rPr>
          <w:rFonts w:ascii="Times New Roman" w:eastAsia="方正仿宋_GBK" w:hAnsi="Times New Roman"/>
          <w:bCs/>
          <w:spacing w:val="-4"/>
          <w:sz w:val="32"/>
          <w:szCs w:val="32"/>
        </w:rPr>
      </w:pPr>
      <w:r>
        <w:rPr>
          <w:rFonts w:ascii="Times New Roman" w:eastAsia="方正仿宋_GBK" w:hAnsi="Times New Roman" w:hint="eastAsia"/>
          <w:bCs/>
          <w:spacing w:val="-4"/>
          <w:sz w:val="32"/>
          <w:szCs w:val="32"/>
        </w:rPr>
        <w:t xml:space="preserve">1. </w:t>
      </w:r>
      <w:r>
        <w:rPr>
          <w:rFonts w:ascii="Times New Roman" w:eastAsia="方正仿宋_GBK" w:hAnsi="Times New Roman" w:hint="eastAsia"/>
          <w:bCs/>
          <w:spacing w:val="-4"/>
          <w:sz w:val="32"/>
          <w:szCs w:val="32"/>
        </w:rPr>
        <w:t>查验场地</w:t>
      </w:r>
      <w:r>
        <w:rPr>
          <w:rFonts w:ascii="Times New Roman" w:eastAsia="方正仿宋_GBK" w:hAnsi="Times New Roman"/>
          <w:bCs/>
          <w:spacing w:val="-4"/>
          <w:sz w:val="32"/>
          <w:szCs w:val="32"/>
        </w:rPr>
        <w:t>及周边环境</w:t>
      </w:r>
      <w:r>
        <w:rPr>
          <w:rFonts w:ascii="Times New Roman" w:eastAsia="方正仿宋_GBK" w:hAnsi="Times New Roman" w:hint="eastAsia"/>
          <w:bCs/>
          <w:spacing w:val="-4"/>
          <w:sz w:val="32"/>
          <w:szCs w:val="32"/>
        </w:rPr>
        <w:t>应</w:t>
      </w:r>
      <w:r>
        <w:rPr>
          <w:rFonts w:ascii="Times New Roman" w:eastAsia="方正仿宋_GBK" w:hAnsi="Times New Roman"/>
          <w:bCs/>
          <w:spacing w:val="-4"/>
          <w:sz w:val="32"/>
          <w:szCs w:val="32"/>
        </w:rPr>
        <w:t>符合查验作业货物的防疫检疫及安</w:t>
      </w:r>
      <w:r>
        <w:rPr>
          <w:rFonts w:ascii="Times New Roman" w:eastAsia="方正仿宋_GBK" w:hAnsi="Times New Roman"/>
          <w:bCs/>
          <w:spacing w:val="-4"/>
          <w:sz w:val="32"/>
          <w:szCs w:val="32"/>
        </w:rPr>
        <w:lastRenderedPageBreak/>
        <w:t>全要求，并配置符合相关技术要求和标准的防控鼠类等病媒生物相关设施。</w:t>
      </w:r>
    </w:p>
    <w:p w:rsidR="003F3CEE" w:rsidRDefault="000A40C3">
      <w:pPr>
        <w:pStyle w:val="10"/>
        <w:adjustRightInd w:val="0"/>
        <w:snapToGrid w:val="0"/>
        <w:spacing w:line="560" w:lineRule="exact"/>
        <w:ind w:firstLineChars="200" w:firstLine="616"/>
        <w:rPr>
          <w:rFonts w:ascii="Times New Roman" w:eastAsia="方正仿宋_GBK" w:hAnsi="Times New Roman"/>
          <w:bCs/>
          <w:spacing w:val="-4"/>
          <w:sz w:val="32"/>
          <w:szCs w:val="32"/>
        </w:rPr>
      </w:pPr>
      <w:r>
        <w:rPr>
          <w:rFonts w:ascii="Times New Roman" w:eastAsia="方正仿宋_GBK" w:hAnsi="Times New Roman" w:hint="eastAsia"/>
          <w:bCs/>
          <w:spacing w:val="-4"/>
          <w:sz w:val="32"/>
          <w:szCs w:val="32"/>
        </w:rPr>
        <w:t xml:space="preserve">2. </w:t>
      </w:r>
      <w:r>
        <w:rPr>
          <w:rFonts w:ascii="Times New Roman" w:eastAsia="方正仿宋_GBK" w:hAnsi="Times New Roman" w:hint="eastAsia"/>
          <w:bCs/>
          <w:spacing w:val="-4"/>
          <w:sz w:val="32"/>
          <w:szCs w:val="32"/>
        </w:rPr>
        <w:t>应</w:t>
      </w:r>
      <w:r>
        <w:rPr>
          <w:rFonts w:ascii="Times New Roman" w:eastAsia="方正仿宋_GBK" w:hAnsi="Times New Roman"/>
          <w:bCs/>
          <w:spacing w:val="-4"/>
          <w:sz w:val="32"/>
          <w:szCs w:val="32"/>
        </w:rPr>
        <w:t>设置清洗和防疫消毒、废弃物无害化处理</w:t>
      </w:r>
      <w:r>
        <w:rPr>
          <w:rFonts w:ascii="Times New Roman" w:eastAsia="方正仿宋_GBK" w:hAnsi="Times New Roman" w:hint="eastAsia"/>
          <w:bCs/>
          <w:spacing w:val="-4"/>
          <w:sz w:val="32"/>
          <w:szCs w:val="32"/>
        </w:rPr>
        <w:t>及其他有关防疫</w:t>
      </w:r>
      <w:r>
        <w:rPr>
          <w:rFonts w:ascii="Times New Roman" w:eastAsia="方正仿宋_GBK" w:hAnsi="Times New Roman"/>
          <w:bCs/>
          <w:spacing w:val="-4"/>
          <w:sz w:val="32"/>
          <w:szCs w:val="32"/>
        </w:rPr>
        <w:t>设施设备。</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3. </w:t>
      </w:r>
      <w:r>
        <w:rPr>
          <w:rFonts w:ascii="Times New Roman" w:eastAsia="方正仿宋_GBK" w:hAnsi="Times New Roman"/>
          <w:bCs/>
          <w:sz w:val="32"/>
          <w:szCs w:val="32"/>
        </w:rPr>
        <w:t>结合新风系统，对有特殊要求的货物，在</w:t>
      </w:r>
      <w:r>
        <w:rPr>
          <w:rFonts w:ascii="Times New Roman" w:eastAsia="方正仿宋_GBK" w:hAnsi="Times New Roman" w:hint="eastAsia"/>
          <w:bCs/>
          <w:sz w:val="32"/>
          <w:szCs w:val="32"/>
        </w:rPr>
        <w:t>指定</w:t>
      </w:r>
      <w:r>
        <w:rPr>
          <w:rFonts w:ascii="Times New Roman" w:eastAsia="方正仿宋_GBK" w:hAnsi="Times New Roman"/>
          <w:bCs/>
          <w:sz w:val="32"/>
          <w:szCs w:val="32"/>
        </w:rPr>
        <w:t>区域设置空气无害化处理设施，通过正负压调节，防止外界污染物与查验产品交叉污染</w:t>
      </w:r>
      <w:r>
        <w:rPr>
          <w:rFonts w:ascii="Times New Roman" w:eastAsia="方正仿宋_GBK" w:hAnsi="Times New Roman" w:hint="eastAsia"/>
          <w:bCs/>
          <w:sz w:val="32"/>
          <w:szCs w:val="32"/>
        </w:rPr>
        <w:t>，</w:t>
      </w:r>
      <w:r>
        <w:rPr>
          <w:rFonts w:ascii="Times New Roman" w:eastAsia="方正仿宋_GBK" w:hAnsi="Times New Roman"/>
          <w:bCs/>
          <w:sz w:val="32"/>
          <w:szCs w:val="32"/>
        </w:rPr>
        <w:t>疫情应急处置时保持负压状态。</w:t>
      </w:r>
    </w:p>
    <w:p w:rsidR="003F3CEE" w:rsidRDefault="000A40C3" w:rsidP="00772883">
      <w:pPr>
        <w:pStyle w:val="10"/>
        <w:adjustRightInd w:val="0"/>
        <w:snapToGrid w:val="0"/>
        <w:spacing w:line="560" w:lineRule="exact"/>
        <w:ind w:firstLineChars="200" w:firstLine="634"/>
        <w:rPr>
          <w:rFonts w:ascii="Times New Roman" w:eastAsia="方正楷体_GBK" w:hAnsi="Times New Roman"/>
          <w:b/>
          <w:bCs/>
          <w:sz w:val="32"/>
          <w:szCs w:val="32"/>
        </w:rPr>
      </w:pPr>
      <w:r>
        <w:rPr>
          <w:rFonts w:ascii="Times New Roman" w:eastAsia="方正楷体_GBK" w:hAnsi="Times New Roman"/>
          <w:b/>
          <w:bCs/>
          <w:sz w:val="32"/>
          <w:szCs w:val="32"/>
        </w:rPr>
        <w:t>（十）防火要求。</w:t>
      </w:r>
    </w:p>
    <w:p w:rsidR="003F3CEE" w:rsidRDefault="000A40C3">
      <w:pPr>
        <w:pStyle w:val="10"/>
        <w:adjustRightInd w:val="0"/>
        <w:snapToGrid w:val="0"/>
        <w:spacing w:line="560" w:lineRule="exact"/>
        <w:ind w:firstLineChars="200" w:firstLine="616"/>
        <w:rPr>
          <w:rFonts w:ascii="Times New Roman" w:eastAsia="方正仿宋_GBK" w:hAnsi="Times New Roman"/>
          <w:bCs/>
          <w:sz w:val="32"/>
          <w:szCs w:val="32"/>
        </w:rPr>
      </w:pPr>
      <w:r>
        <w:rPr>
          <w:rFonts w:ascii="Times New Roman" w:eastAsia="方正仿宋_GBK" w:hAnsi="Times New Roman" w:hint="eastAsia"/>
          <w:bCs/>
          <w:spacing w:val="-4"/>
          <w:sz w:val="32"/>
          <w:szCs w:val="32"/>
        </w:rPr>
        <w:t>查验场地</w:t>
      </w:r>
      <w:r>
        <w:rPr>
          <w:rFonts w:ascii="Times New Roman" w:eastAsia="方正仿宋_GBK" w:hAnsi="Times New Roman"/>
          <w:bCs/>
          <w:spacing w:val="-4"/>
          <w:sz w:val="32"/>
          <w:szCs w:val="32"/>
        </w:rPr>
        <w:t>内应</w:t>
      </w:r>
      <w:r>
        <w:rPr>
          <w:rFonts w:ascii="Times New Roman" w:eastAsia="方正仿宋_GBK" w:hAnsi="Times New Roman"/>
          <w:bCs/>
          <w:sz w:val="32"/>
          <w:szCs w:val="32"/>
        </w:rPr>
        <w:t>符合国家消防相关要求，配置自动喷水灭火等消防设备，设置疏散通道、疏散门等。</w:t>
      </w:r>
    </w:p>
    <w:p w:rsidR="003F3CEE" w:rsidRDefault="000A40C3" w:rsidP="00772883">
      <w:pPr>
        <w:pStyle w:val="10"/>
        <w:adjustRightInd w:val="0"/>
        <w:snapToGrid w:val="0"/>
        <w:spacing w:line="560" w:lineRule="exact"/>
        <w:ind w:firstLineChars="200" w:firstLine="634"/>
        <w:rPr>
          <w:rFonts w:ascii="Times New Roman" w:eastAsia="方正楷体_GBK" w:hAnsi="Times New Roman"/>
          <w:b/>
          <w:sz w:val="32"/>
          <w:szCs w:val="32"/>
        </w:rPr>
      </w:pPr>
      <w:r>
        <w:rPr>
          <w:rFonts w:ascii="Times New Roman" w:eastAsia="方正楷体_GBK" w:hAnsi="Times New Roman" w:hint="eastAsia"/>
          <w:b/>
          <w:sz w:val="32"/>
          <w:szCs w:val="32"/>
        </w:rPr>
        <w:t>（</w:t>
      </w:r>
      <w:r>
        <w:rPr>
          <w:rFonts w:ascii="Times New Roman" w:eastAsia="方正楷体_GBK" w:hAnsi="Times New Roman" w:hint="eastAsia"/>
          <w:b/>
          <w:sz w:val="32"/>
          <w:szCs w:val="32"/>
        </w:rPr>
        <w:t>十</w:t>
      </w:r>
      <w:r>
        <w:rPr>
          <w:rFonts w:ascii="Times New Roman" w:eastAsia="方正楷体_GBK" w:hAnsi="Times New Roman"/>
          <w:b/>
          <w:sz w:val="32"/>
          <w:szCs w:val="32"/>
        </w:rPr>
        <w:t>一</w:t>
      </w:r>
      <w:r>
        <w:rPr>
          <w:rFonts w:ascii="Times New Roman" w:eastAsia="方正楷体_GBK" w:hAnsi="Times New Roman" w:hint="eastAsia"/>
          <w:b/>
          <w:sz w:val="32"/>
          <w:szCs w:val="32"/>
        </w:rPr>
        <w:t>）</w:t>
      </w:r>
      <w:r>
        <w:rPr>
          <w:rFonts w:ascii="Times New Roman" w:eastAsia="方正楷体_GBK" w:hAnsi="Times New Roman" w:hint="eastAsia"/>
          <w:b/>
          <w:sz w:val="32"/>
          <w:szCs w:val="32"/>
        </w:rPr>
        <w:t>网络。</w:t>
      </w:r>
    </w:p>
    <w:p w:rsidR="003F3CEE" w:rsidRDefault="000A40C3">
      <w:pPr>
        <w:pStyle w:val="10"/>
        <w:adjustRightInd w:val="0"/>
        <w:snapToGrid w:val="0"/>
        <w:spacing w:line="560" w:lineRule="exact"/>
        <w:ind w:firstLineChars="200" w:firstLine="616"/>
        <w:rPr>
          <w:rFonts w:ascii="Times New Roman" w:eastAsia="方正仿宋_GBK" w:hAnsi="Times New Roman"/>
          <w:bCs/>
          <w:spacing w:val="-4"/>
          <w:sz w:val="32"/>
          <w:szCs w:val="32"/>
        </w:rPr>
      </w:pPr>
      <w:r>
        <w:rPr>
          <w:rFonts w:ascii="Times New Roman" w:eastAsia="方正仿宋_GBK" w:hAnsi="Times New Roman"/>
          <w:bCs/>
          <w:spacing w:val="-4"/>
          <w:sz w:val="32"/>
          <w:szCs w:val="32"/>
        </w:rPr>
        <w:t>铺设带宽不低于</w:t>
      </w:r>
      <w:r>
        <w:rPr>
          <w:rFonts w:ascii="Times New Roman" w:eastAsia="方正仿宋_GBK" w:hAnsi="Times New Roman"/>
          <w:bCs/>
          <w:spacing w:val="-4"/>
          <w:sz w:val="32"/>
          <w:szCs w:val="32"/>
        </w:rPr>
        <w:t>100M</w:t>
      </w:r>
      <w:r>
        <w:rPr>
          <w:rFonts w:ascii="Times New Roman" w:eastAsia="方正仿宋_GBK" w:hAnsi="Times New Roman"/>
          <w:bCs/>
          <w:spacing w:val="-4"/>
          <w:sz w:val="32"/>
          <w:szCs w:val="32"/>
        </w:rPr>
        <w:t>的网络光纤，</w:t>
      </w:r>
      <w:r>
        <w:rPr>
          <w:rFonts w:ascii="Times New Roman" w:eastAsia="方正仿宋_GBK" w:hAnsi="Times New Roman"/>
          <w:bCs/>
          <w:sz w:val="32"/>
          <w:szCs w:val="32"/>
        </w:rPr>
        <w:t>能够接入海关作业和管理系统，</w:t>
      </w:r>
      <w:r>
        <w:rPr>
          <w:rFonts w:ascii="Times New Roman" w:eastAsia="方正仿宋_GBK" w:hAnsi="Times New Roman"/>
          <w:bCs/>
          <w:spacing w:val="-4"/>
          <w:sz w:val="32"/>
          <w:szCs w:val="32"/>
        </w:rPr>
        <w:t>并建设</w:t>
      </w:r>
      <w:r>
        <w:rPr>
          <w:rFonts w:ascii="Times New Roman" w:eastAsia="方正仿宋_GBK" w:hAnsi="Times New Roman" w:hint="eastAsia"/>
          <w:bCs/>
          <w:spacing w:val="-4"/>
          <w:sz w:val="32"/>
          <w:szCs w:val="32"/>
        </w:rPr>
        <w:t>数据传输</w:t>
      </w:r>
      <w:r>
        <w:rPr>
          <w:rFonts w:ascii="Times New Roman" w:eastAsia="方正仿宋_GBK" w:hAnsi="Times New Roman"/>
          <w:bCs/>
          <w:spacing w:val="-4"/>
          <w:sz w:val="32"/>
          <w:szCs w:val="32"/>
        </w:rPr>
        <w:t>速率不低于</w:t>
      </w:r>
      <w:r>
        <w:rPr>
          <w:rFonts w:ascii="Times New Roman" w:eastAsia="方正仿宋_GBK" w:hAnsi="Times New Roman"/>
          <w:bCs/>
          <w:spacing w:val="-4"/>
          <w:sz w:val="32"/>
          <w:szCs w:val="32"/>
        </w:rPr>
        <w:t>100</w:t>
      </w:r>
      <w:r>
        <w:rPr>
          <w:rFonts w:ascii="Times New Roman" w:eastAsia="方正仿宋_GBK" w:hAnsi="Times New Roman" w:hint="eastAsia"/>
          <w:bCs/>
          <w:spacing w:val="-4"/>
          <w:sz w:val="32"/>
          <w:szCs w:val="32"/>
        </w:rPr>
        <w:t>Mbps</w:t>
      </w:r>
      <w:r>
        <w:rPr>
          <w:rFonts w:ascii="Times New Roman" w:eastAsia="方正仿宋_GBK" w:hAnsi="Times New Roman"/>
          <w:bCs/>
          <w:spacing w:val="-4"/>
          <w:sz w:val="32"/>
          <w:szCs w:val="32"/>
        </w:rPr>
        <w:t>的全覆盖无线网络，满足现场查验作业对录证视频、机检图像、照片等数据的稳定传输需求。</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（十</w:t>
      </w:r>
      <w:r>
        <w:rPr>
          <w:rFonts w:ascii="Times New Roman" w:eastAsia="方正楷体_GBK" w:hAnsi="Times New Roman"/>
          <w:b/>
          <w:sz w:val="32"/>
          <w:szCs w:val="32"/>
        </w:rPr>
        <w:t>二</w:t>
      </w:r>
      <w:r>
        <w:rPr>
          <w:rFonts w:ascii="Times New Roman" w:eastAsia="方正楷体_GBK" w:hAnsi="Times New Roman" w:hint="eastAsia"/>
          <w:b/>
          <w:sz w:val="32"/>
          <w:szCs w:val="32"/>
        </w:rPr>
        <w:t>）</w:t>
      </w:r>
      <w:r>
        <w:rPr>
          <w:rFonts w:ascii="Times New Roman" w:eastAsia="方正楷体_GBK" w:hAnsi="Times New Roman" w:hint="eastAsia"/>
          <w:b/>
          <w:sz w:val="32"/>
          <w:szCs w:val="32"/>
        </w:rPr>
        <w:t>电力供应。</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bCs/>
          <w:sz w:val="32"/>
          <w:szCs w:val="32"/>
        </w:rPr>
        <w:t>配备供电，满足查验作业照明、视频监控、查验用</w:t>
      </w:r>
      <w:r>
        <w:rPr>
          <w:rFonts w:ascii="Times New Roman" w:eastAsia="方正仿宋_GBK" w:hAnsi="Times New Roman" w:hint="eastAsia"/>
          <w:bCs/>
          <w:sz w:val="32"/>
          <w:szCs w:val="32"/>
        </w:rPr>
        <w:t>设施</w:t>
      </w:r>
      <w:r>
        <w:rPr>
          <w:rFonts w:ascii="Times New Roman" w:eastAsia="方正仿宋_GBK" w:hAnsi="Times New Roman"/>
          <w:bCs/>
          <w:sz w:val="32"/>
          <w:szCs w:val="32"/>
        </w:rPr>
        <w:t>设备</w:t>
      </w:r>
      <w:r>
        <w:rPr>
          <w:rFonts w:ascii="Times New Roman" w:eastAsia="方正仿宋_GBK" w:hAnsi="Times New Roman" w:hint="eastAsia"/>
          <w:bCs/>
          <w:sz w:val="32"/>
          <w:szCs w:val="32"/>
        </w:rPr>
        <w:t>等</w:t>
      </w:r>
      <w:r>
        <w:rPr>
          <w:rFonts w:ascii="Times New Roman" w:eastAsia="方正仿宋_GBK" w:hAnsi="Times New Roman"/>
          <w:bCs/>
          <w:sz w:val="32"/>
          <w:szCs w:val="32"/>
        </w:rPr>
        <w:t>的供电要求</w:t>
      </w:r>
      <w:r>
        <w:rPr>
          <w:rFonts w:ascii="Times New Roman" w:eastAsia="方正仿宋_GBK" w:hAnsi="Times New Roman"/>
          <w:bCs/>
          <w:sz w:val="32"/>
          <w:szCs w:val="32"/>
        </w:rPr>
        <w:t>；并配备工业用</w:t>
      </w:r>
      <w:r>
        <w:rPr>
          <w:rFonts w:ascii="Times New Roman" w:eastAsia="方正仿宋_GBK" w:hAnsi="Times New Roman"/>
          <w:bCs/>
          <w:sz w:val="32"/>
          <w:szCs w:val="32"/>
        </w:rPr>
        <w:t>UPS</w:t>
      </w:r>
      <w:r>
        <w:rPr>
          <w:rFonts w:ascii="Times New Roman" w:eastAsia="方正仿宋_GBK" w:hAnsi="Times New Roman"/>
          <w:bCs/>
          <w:sz w:val="32"/>
          <w:szCs w:val="32"/>
        </w:rPr>
        <w:t>备用电源、发电机等</w:t>
      </w:r>
      <w:r>
        <w:rPr>
          <w:rFonts w:ascii="Times New Roman" w:eastAsia="方正仿宋_GBK" w:hAnsi="Times New Roman"/>
          <w:bCs/>
          <w:sz w:val="32"/>
          <w:szCs w:val="32"/>
        </w:rPr>
        <w:t>应急供电设施。</w:t>
      </w:r>
    </w:p>
    <w:p w:rsidR="003F3CEE" w:rsidRDefault="000A40C3">
      <w:pPr>
        <w:pStyle w:val="10"/>
        <w:adjustRightInd w:val="0"/>
        <w:snapToGrid w:val="0"/>
        <w:spacing w:line="560" w:lineRule="exact"/>
        <w:ind w:firstLineChars="200" w:firstLine="616"/>
        <w:rPr>
          <w:rFonts w:ascii="Times New Roman" w:eastAsia="方正仿宋_GBK" w:hAnsi="Times New Roman"/>
          <w:bCs/>
          <w:snapToGrid w:val="0"/>
          <w:spacing w:val="-4"/>
          <w:kern w:val="0"/>
          <w:sz w:val="32"/>
          <w:szCs w:val="32"/>
        </w:rPr>
      </w:pPr>
      <w:r>
        <w:rPr>
          <w:rFonts w:ascii="Times New Roman" w:eastAsia="方正仿宋_GBK" w:hAnsi="Times New Roman" w:hint="eastAsia"/>
          <w:bCs/>
          <w:snapToGrid w:val="0"/>
          <w:spacing w:val="-4"/>
          <w:kern w:val="0"/>
          <w:sz w:val="32"/>
          <w:szCs w:val="32"/>
        </w:rPr>
        <w:t xml:space="preserve">2. </w:t>
      </w:r>
      <w:r>
        <w:rPr>
          <w:rFonts w:ascii="Times New Roman" w:eastAsia="方正仿宋_GBK" w:hAnsi="Times New Roman"/>
          <w:bCs/>
          <w:snapToGrid w:val="0"/>
          <w:spacing w:val="-4"/>
          <w:kern w:val="0"/>
          <w:sz w:val="32"/>
          <w:szCs w:val="32"/>
        </w:rPr>
        <w:t>每个查验位配置查验设备</w:t>
      </w:r>
      <w:r>
        <w:rPr>
          <w:rFonts w:ascii="Times New Roman" w:eastAsia="方正仿宋_GBK" w:hAnsi="Times New Roman" w:hint="eastAsia"/>
          <w:bCs/>
          <w:snapToGrid w:val="0"/>
          <w:spacing w:val="-4"/>
          <w:kern w:val="0"/>
          <w:sz w:val="32"/>
          <w:szCs w:val="32"/>
        </w:rPr>
        <w:t>用电需要</w:t>
      </w:r>
      <w:r>
        <w:rPr>
          <w:rFonts w:ascii="Times New Roman" w:eastAsia="方正仿宋_GBK" w:hAnsi="Times New Roman"/>
          <w:bCs/>
          <w:snapToGrid w:val="0"/>
          <w:spacing w:val="-4"/>
          <w:kern w:val="0"/>
          <w:sz w:val="32"/>
          <w:szCs w:val="32"/>
        </w:rPr>
        <w:t>的供电插口，</w:t>
      </w:r>
      <w:r>
        <w:rPr>
          <w:rFonts w:ascii="Times New Roman" w:eastAsia="方正仿宋_GBK" w:hAnsi="Times New Roman" w:hint="eastAsia"/>
          <w:bCs/>
          <w:sz w:val="32"/>
          <w:szCs w:val="32"/>
        </w:rPr>
        <w:t>冷链查验区</w:t>
      </w:r>
      <w:r>
        <w:rPr>
          <w:rFonts w:ascii="Times New Roman" w:eastAsia="方正仿宋_GBK" w:hAnsi="Times New Roman"/>
          <w:bCs/>
          <w:sz w:val="32"/>
          <w:szCs w:val="32"/>
        </w:rPr>
        <w:t>的查验为应</w:t>
      </w:r>
      <w:r>
        <w:rPr>
          <w:rFonts w:ascii="Times New Roman" w:eastAsia="方正仿宋_GBK" w:hAnsi="Times New Roman"/>
          <w:bCs/>
          <w:snapToGrid w:val="0"/>
          <w:spacing w:val="-4"/>
          <w:kern w:val="0"/>
          <w:sz w:val="32"/>
          <w:szCs w:val="32"/>
        </w:rPr>
        <w:t>配置</w:t>
      </w:r>
      <w:r>
        <w:rPr>
          <w:rFonts w:ascii="Times New Roman" w:eastAsia="方正仿宋_GBK" w:hAnsi="Times New Roman" w:hint="eastAsia"/>
          <w:bCs/>
          <w:snapToGrid w:val="0"/>
          <w:spacing w:val="-4"/>
          <w:kern w:val="0"/>
          <w:sz w:val="32"/>
          <w:szCs w:val="32"/>
        </w:rPr>
        <w:t>满足</w:t>
      </w:r>
      <w:r>
        <w:rPr>
          <w:rFonts w:ascii="Times New Roman" w:eastAsia="方正仿宋_GBK" w:hAnsi="Times New Roman" w:hint="eastAsia"/>
          <w:bCs/>
          <w:snapToGrid w:val="0"/>
          <w:spacing w:val="-4"/>
          <w:kern w:val="0"/>
          <w:sz w:val="32"/>
          <w:szCs w:val="32"/>
        </w:rPr>
        <w:t>冷链</w:t>
      </w:r>
      <w:r>
        <w:rPr>
          <w:rFonts w:ascii="Times New Roman" w:eastAsia="方正仿宋_GBK" w:hAnsi="Times New Roman"/>
          <w:bCs/>
          <w:snapToGrid w:val="0"/>
          <w:spacing w:val="-4"/>
          <w:kern w:val="0"/>
          <w:sz w:val="32"/>
          <w:szCs w:val="32"/>
        </w:rPr>
        <w:t>集装箱用电需要的供电插口</w:t>
      </w:r>
      <w:r>
        <w:rPr>
          <w:rFonts w:ascii="Times New Roman" w:eastAsia="方正仿宋_GBK" w:hAnsi="Times New Roman"/>
          <w:bCs/>
          <w:sz w:val="32"/>
          <w:szCs w:val="32"/>
        </w:rPr>
        <w:t>。</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w:t>
      </w:r>
      <w:r>
        <w:rPr>
          <w:rFonts w:ascii="Times New Roman" w:eastAsia="方正楷体_GBK" w:hAnsi="Times New Roman" w:hint="eastAsia"/>
          <w:b/>
          <w:sz w:val="32"/>
          <w:szCs w:val="32"/>
        </w:rPr>
        <w:t>十</w:t>
      </w:r>
      <w:r>
        <w:rPr>
          <w:rFonts w:ascii="Times New Roman" w:eastAsia="方正楷体_GBK" w:hAnsi="Times New Roman"/>
          <w:b/>
          <w:sz w:val="32"/>
          <w:szCs w:val="32"/>
        </w:rPr>
        <w:t>三</w:t>
      </w:r>
      <w:r>
        <w:rPr>
          <w:rFonts w:ascii="Times New Roman" w:eastAsia="方正楷体_GBK" w:hAnsi="Times New Roman" w:hint="eastAsia"/>
          <w:b/>
          <w:sz w:val="32"/>
          <w:szCs w:val="32"/>
        </w:rPr>
        <w:t>）照明系统。</w:t>
      </w:r>
    </w:p>
    <w:p w:rsidR="003F3CEE" w:rsidRDefault="000A40C3">
      <w:pPr>
        <w:pStyle w:val="107"/>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lastRenderedPageBreak/>
        <w:t>安装照明设备，满足作业人员对货物的铭牌、标识及状态（含色泽）进行清晰识别</w:t>
      </w:r>
      <w:r>
        <w:rPr>
          <w:rFonts w:ascii="Times New Roman" w:eastAsia="方正仿宋_GBK" w:hAnsi="Times New Roman" w:hint="eastAsia"/>
          <w:bCs/>
          <w:sz w:val="32"/>
          <w:szCs w:val="32"/>
        </w:rPr>
        <w:t>以及</w:t>
      </w:r>
      <w:r>
        <w:rPr>
          <w:rFonts w:ascii="Times New Roman" w:eastAsia="方正仿宋_GBK" w:hAnsi="Times New Roman" w:hint="eastAsia"/>
          <w:bCs/>
          <w:sz w:val="32"/>
          <w:szCs w:val="32"/>
        </w:rPr>
        <w:t>对</w:t>
      </w:r>
      <w:r>
        <w:rPr>
          <w:rFonts w:ascii="Times New Roman" w:eastAsia="方正仿宋_GBK" w:hAnsi="Times New Roman"/>
          <w:snapToGrid w:val="0"/>
          <w:spacing w:val="-4"/>
          <w:kern w:val="0"/>
          <w:sz w:val="32"/>
          <w:szCs w:val="32"/>
        </w:rPr>
        <w:t>查验</w:t>
      </w:r>
      <w:r>
        <w:rPr>
          <w:rFonts w:ascii="Times New Roman" w:eastAsia="方正仿宋_GBK" w:hAnsi="Times New Roman"/>
          <w:bCs/>
          <w:sz w:val="32"/>
          <w:szCs w:val="32"/>
        </w:rPr>
        <w:t>过程实施全程视频监控和清晰录证的照明要求。</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（十四）门禁系统。</w:t>
      </w:r>
    </w:p>
    <w:p w:rsidR="003F3CEE" w:rsidRDefault="000A40C3">
      <w:pPr>
        <w:pStyle w:val="10"/>
        <w:adjustRightInd w:val="0"/>
        <w:snapToGrid w:val="0"/>
        <w:spacing w:line="560" w:lineRule="exact"/>
        <w:ind w:firstLineChars="200" w:firstLine="616"/>
        <w:rPr>
          <w:rFonts w:ascii="Times New Roman" w:eastAsia="方正仿宋_GBK" w:hAnsi="Times New Roman"/>
          <w:bCs/>
          <w:spacing w:val="-4"/>
          <w:sz w:val="32"/>
          <w:szCs w:val="32"/>
        </w:rPr>
      </w:pPr>
      <w:r>
        <w:rPr>
          <w:rFonts w:ascii="Times New Roman" w:eastAsia="方正仿宋_GBK" w:hAnsi="Times New Roman"/>
          <w:bCs/>
          <w:spacing w:val="-4"/>
          <w:sz w:val="32"/>
          <w:szCs w:val="32"/>
        </w:rPr>
        <w:t>设置</w:t>
      </w:r>
      <w:r>
        <w:rPr>
          <w:rFonts w:ascii="Times New Roman" w:eastAsia="方正仿宋_GBK" w:hAnsi="Times New Roman" w:hint="eastAsia"/>
          <w:bCs/>
          <w:spacing w:val="-4"/>
          <w:sz w:val="32"/>
          <w:szCs w:val="32"/>
        </w:rPr>
        <w:t>查验场地进出通道以及</w:t>
      </w:r>
      <w:r>
        <w:rPr>
          <w:rFonts w:ascii="Times New Roman" w:eastAsia="方正仿宋_GBK" w:hAnsi="Times New Roman" w:hint="eastAsia"/>
          <w:bCs/>
          <w:spacing w:val="-4"/>
          <w:sz w:val="32"/>
          <w:szCs w:val="32"/>
        </w:rPr>
        <w:t>各区域之间的</w:t>
      </w:r>
      <w:r>
        <w:rPr>
          <w:rFonts w:ascii="Times New Roman" w:eastAsia="方正仿宋_GBK" w:hAnsi="Times New Roman"/>
          <w:bCs/>
          <w:spacing w:val="-4"/>
          <w:sz w:val="32"/>
          <w:szCs w:val="32"/>
        </w:rPr>
        <w:t>门禁系统，对人员</w:t>
      </w:r>
      <w:r>
        <w:rPr>
          <w:rFonts w:ascii="Times New Roman" w:eastAsia="方正仿宋_GBK" w:hAnsi="Times New Roman" w:hint="eastAsia"/>
          <w:bCs/>
          <w:spacing w:val="-4"/>
          <w:sz w:val="32"/>
          <w:szCs w:val="32"/>
        </w:rPr>
        <w:t>、</w:t>
      </w:r>
      <w:r>
        <w:rPr>
          <w:rFonts w:ascii="Times New Roman" w:eastAsia="方正仿宋_GBK" w:hAnsi="Times New Roman" w:hint="eastAsia"/>
          <w:bCs/>
          <w:spacing w:val="-4"/>
          <w:sz w:val="32"/>
          <w:szCs w:val="32"/>
        </w:rPr>
        <w:t>物流</w:t>
      </w:r>
      <w:r>
        <w:rPr>
          <w:rFonts w:ascii="Times New Roman" w:eastAsia="方正仿宋_GBK" w:hAnsi="Times New Roman"/>
          <w:bCs/>
          <w:spacing w:val="-4"/>
          <w:sz w:val="32"/>
          <w:szCs w:val="32"/>
        </w:rPr>
        <w:t>出入</w:t>
      </w:r>
      <w:r>
        <w:rPr>
          <w:rFonts w:ascii="Times New Roman" w:eastAsia="方正仿宋_GBK" w:hAnsi="Times New Roman"/>
          <w:bCs/>
          <w:spacing w:val="-4"/>
          <w:sz w:val="32"/>
          <w:szCs w:val="32"/>
        </w:rPr>
        <w:t>进行管理。</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（十</w:t>
      </w:r>
      <w:r>
        <w:rPr>
          <w:rFonts w:ascii="Times New Roman" w:eastAsia="方正楷体_GBK" w:hAnsi="Times New Roman"/>
          <w:b/>
          <w:sz w:val="32"/>
          <w:szCs w:val="32"/>
        </w:rPr>
        <w:t>五</w:t>
      </w:r>
      <w:r>
        <w:rPr>
          <w:rFonts w:ascii="Times New Roman" w:eastAsia="方正楷体_GBK" w:hAnsi="Times New Roman" w:hint="eastAsia"/>
          <w:b/>
          <w:sz w:val="32"/>
          <w:szCs w:val="32"/>
        </w:rPr>
        <w:t>）供排水、污水处理。</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查验场地应设置供水、排水和污水处理设施，供</w:t>
      </w:r>
      <w:r>
        <w:rPr>
          <w:rFonts w:ascii="Times New Roman" w:eastAsia="方正仿宋_GBK" w:hAnsi="Times New Roman" w:hint="eastAsia"/>
          <w:bCs/>
          <w:sz w:val="32"/>
          <w:szCs w:val="32"/>
        </w:rPr>
        <w:t>排</w:t>
      </w:r>
      <w:r>
        <w:rPr>
          <w:rFonts w:ascii="Times New Roman" w:eastAsia="方正仿宋_GBK" w:hAnsi="Times New Roman"/>
          <w:bCs/>
          <w:sz w:val="32"/>
          <w:szCs w:val="32"/>
        </w:rPr>
        <w:t>水管道及供</w:t>
      </w:r>
      <w:r>
        <w:rPr>
          <w:rFonts w:ascii="Times New Roman" w:eastAsia="方正仿宋_GBK" w:hAnsi="Times New Roman" w:hint="eastAsia"/>
          <w:bCs/>
          <w:sz w:val="32"/>
          <w:szCs w:val="32"/>
        </w:rPr>
        <w:t>排</w:t>
      </w:r>
      <w:r>
        <w:rPr>
          <w:rFonts w:ascii="Times New Roman" w:eastAsia="方正仿宋_GBK" w:hAnsi="Times New Roman"/>
          <w:bCs/>
          <w:sz w:val="32"/>
          <w:szCs w:val="32"/>
        </w:rPr>
        <w:t>水位置</w:t>
      </w:r>
      <w:r>
        <w:rPr>
          <w:rFonts w:ascii="Times New Roman" w:eastAsia="方正仿宋_GBK" w:hAnsi="Times New Roman" w:hint="eastAsia"/>
          <w:bCs/>
          <w:sz w:val="32"/>
          <w:szCs w:val="32"/>
        </w:rPr>
        <w:t>设置</w:t>
      </w:r>
      <w:r>
        <w:rPr>
          <w:rFonts w:ascii="Times New Roman" w:eastAsia="方正仿宋_GBK" w:hAnsi="Times New Roman"/>
          <w:bCs/>
          <w:sz w:val="32"/>
          <w:szCs w:val="32"/>
        </w:rPr>
        <w:t>应满足查验场地用水需求</w:t>
      </w:r>
      <w:r>
        <w:rPr>
          <w:rFonts w:ascii="Times New Roman" w:eastAsia="方正仿宋_GBK" w:hAnsi="Times New Roman" w:hint="eastAsia"/>
          <w:bCs/>
          <w:sz w:val="32"/>
          <w:szCs w:val="32"/>
        </w:rPr>
        <w:t>。</w:t>
      </w:r>
      <w:r>
        <w:rPr>
          <w:rFonts w:ascii="Times New Roman" w:eastAsia="方正仿宋_GBK" w:hAnsi="Times New Roman"/>
          <w:bCs/>
          <w:sz w:val="32"/>
          <w:szCs w:val="32"/>
        </w:rPr>
        <w:t>供水水质应符合</w:t>
      </w:r>
      <w:r>
        <w:rPr>
          <w:rFonts w:ascii="Times New Roman" w:eastAsia="方正仿宋_GBK" w:hAnsi="Times New Roman" w:hint="eastAsia"/>
          <w:bCs/>
          <w:sz w:val="32"/>
          <w:szCs w:val="32"/>
        </w:rPr>
        <w:t>生活饮用水卫生国家</w:t>
      </w:r>
      <w:r>
        <w:rPr>
          <w:rFonts w:ascii="Times New Roman" w:eastAsia="方正仿宋_GBK" w:hAnsi="Times New Roman"/>
          <w:bCs/>
          <w:sz w:val="32"/>
          <w:szCs w:val="32"/>
        </w:rPr>
        <w:t>标准</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有防疫要求的作业区域，还应配置污水的无害化处理设施。污水经处理后应符合国家污水综合排放标准。</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（十</w:t>
      </w:r>
      <w:r>
        <w:rPr>
          <w:rFonts w:ascii="Times New Roman" w:eastAsia="方正楷体_GBK" w:hAnsi="Times New Roman"/>
          <w:b/>
          <w:sz w:val="32"/>
          <w:szCs w:val="32"/>
        </w:rPr>
        <w:t>六</w:t>
      </w:r>
      <w:r>
        <w:rPr>
          <w:rFonts w:ascii="Times New Roman" w:eastAsia="方正楷体_GBK" w:hAnsi="Times New Roman"/>
          <w:b/>
          <w:sz w:val="32"/>
          <w:szCs w:val="32"/>
        </w:rPr>
        <w:t>）建筑外围。</w:t>
      </w:r>
    </w:p>
    <w:p w:rsidR="003F3CEE" w:rsidRDefault="000A40C3">
      <w:pPr>
        <w:pStyle w:val="10"/>
        <w:adjustRightInd w:val="0"/>
        <w:snapToGrid w:val="0"/>
        <w:spacing w:line="560" w:lineRule="exact"/>
        <w:rPr>
          <w:rFonts w:ascii="Times New Roman" w:eastAsia="方正仿宋_GBK" w:hAnsi="Times New Roman"/>
          <w:bCs/>
          <w:spacing w:val="-4"/>
          <w:sz w:val="32"/>
          <w:szCs w:val="32"/>
        </w:rPr>
      </w:pPr>
      <w:r>
        <w:rPr>
          <w:rFonts w:ascii="Times New Roman" w:eastAsia="方正仿宋简体" w:hAnsi="Times New Roman"/>
          <w:bCs/>
          <w:sz w:val="32"/>
          <w:szCs w:val="32"/>
        </w:rPr>
        <w:t xml:space="preserve"> </w:t>
      </w:r>
      <w:r>
        <w:rPr>
          <w:rFonts w:ascii="Times New Roman" w:eastAsia="方正仿宋_GBK" w:hAnsi="Times New Roman"/>
          <w:bCs/>
          <w:spacing w:val="-4"/>
          <w:sz w:val="32"/>
          <w:szCs w:val="32"/>
        </w:rPr>
        <w:t xml:space="preserve">   </w:t>
      </w:r>
      <w:r>
        <w:rPr>
          <w:rFonts w:ascii="Times New Roman" w:eastAsia="方正仿宋_GBK" w:hAnsi="Times New Roman" w:hint="eastAsia"/>
          <w:bCs/>
          <w:spacing w:val="-4"/>
          <w:sz w:val="32"/>
          <w:szCs w:val="32"/>
        </w:rPr>
        <w:t>查验场地</w:t>
      </w:r>
      <w:r>
        <w:rPr>
          <w:rFonts w:ascii="Times New Roman" w:eastAsia="方正仿宋_GBK" w:hAnsi="Times New Roman"/>
          <w:bCs/>
          <w:spacing w:val="-4"/>
          <w:sz w:val="32"/>
          <w:szCs w:val="32"/>
        </w:rPr>
        <w:t>建筑外围空间根据作业要求设置停车位、待检区、车辆通道</w:t>
      </w:r>
      <w:r>
        <w:rPr>
          <w:rFonts w:ascii="Times New Roman" w:eastAsia="方正仿宋_GBK" w:hAnsi="Times New Roman" w:hint="eastAsia"/>
          <w:bCs/>
          <w:spacing w:val="-4"/>
          <w:sz w:val="32"/>
          <w:szCs w:val="32"/>
        </w:rPr>
        <w:t>等附属区域</w:t>
      </w:r>
      <w:r>
        <w:rPr>
          <w:rFonts w:ascii="Times New Roman" w:eastAsia="方正仿宋_GBK" w:hAnsi="Times New Roman"/>
          <w:bCs/>
          <w:spacing w:val="-4"/>
          <w:sz w:val="32"/>
          <w:szCs w:val="32"/>
        </w:rPr>
        <w:t>。</w:t>
      </w:r>
    </w:p>
    <w:p w:rsidR="003F3CEE" w:rsidRDefault="000A40C3">
      <w:pPr>
        <w:pStyle w:val="10"/>
        <w:adjustRightInd w:val="0"/>
        <w:snapToGrid w:val="0"/>
        <w:spacing w:line="560" w:lineRule="exact"/>
        <w:ind w:firstLineChars="200" w:firstLine="632"/>
        <w:rPr>
          <w:rFonts w:ascii="Times New Roman" w:eastAsia="方正黑体_GBK" w:hAnsi="Times New Roman"/>
          <w:bCs/>
          <w:sz w:val="32"/>
          <w:szCs w:val="32"/>
        </w:rPr>
      </w:pPr>
      <w:r>
        <w:rPr>
          <w:rFonts w:ascii="Times New Roman" w:eastAsia="方正黑体_GBK" w:hAnsi="Times New Roman"/>
          <w:bCs/>
          <w:sz w:val="32"/>
          <w:szCs w:val="32"/>
        </w:rPr>
        <w:t>三、</w:t>
      </w:r>
      <w:r>
        <w:rPr>
          <w:rFonts w:ascii="Times New Roman" w:eastAsia="方正黑体_GBK" w:hAnsi="Times New Roman" w:hint="eastAsia"/>
          <w:bCs/>
          <w:sz w:val="32"/>
          <w:szCs w:val="32"/>
        </w:rPr>
        <w:t>作业</w:t>
      </w:r>
      <w:r>
        <w:rPr>
          <w:rFonts w:ascii="Times New Roman" w:eastAsia="方正黑体_GBK" w:hAnsi="Times New Roman"/>
          <w:bCs/>
          <w:sz w:val="32"/>
          <w:szCs w:val="32"/>
        </w:rPr>
        <w:t>功能区域设置</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（一）普</w:t>
      </w:r>
      <w:r>
        <w:rPr>
          <w:rFonts w:ascii="Times New Roman" w:eastAsia="方正楷体_GBK" w:hAnsi="Times New Roman" w:hint="eastAsia"/>
          <w:b/>
          <w:sz w:val="32"/>
          <w:szCs w:val="32"/>
        </w:rPr>
        <w:t>通货物</w:t>
      </w:r>
      <w:r>
        <w:rPr>
          <w:rFonts w:ascii="Times New Roman" w:eastAsia="方正楷体_GBK" w:hAnsi="Times New Roman"/>
          <w:b/>
          <w:sz w:val="32"/>
          <w:szCs w:val="32"/>
        </w:rPr>
        <w:t>查验区。</w:t>
      </w:r>
    </w:p>
    <w:p w:rsidR="003F3CEE" w:rsidRDefault="000A40C3">
      <w:pPr>
        <w:pStyle w:val="10"/>
        <w:adjustRightInd w:val="0"/>
        <w:snapToGrid w:val="0"/>
        <w:spacing w:line="560" w:lineRule="exact"/>
        <w:ind w:firstLineChars="196" w:firstLine="619"/>
        <w:rPr>
          <w:rFonts w:ascii="Times New Roman" w:eastAsia="方正仿宋_GBK" w:hAnsi="Times New Roman"/>
          <w:bCs/>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hint="eastAsia"/>
          <w:bCs/>
          <w:sz w:val="32"/>
          <w:szCs w:val="32"/>
        </w:rPr>
        <w:t>设置</w:t>
      </w:r>
      <w:r>
        <w:rPr>
          <w:rFonts w:ascii="Times New Roman" w:eastAsia="方正仿宋_GBK" w:hAnsi="Times New Roman"/>
          <w:bCs/>
          <w:sz w:val="32"/>
          <w:szCs w:val="32"/>
        </w:rPr>
        <w:t>独立的</w:t>
      </w:r>
      <w:r>
        <w:rPr>
          <w:rFonts w:ascii="Times New Roman" w:eastAsia="方正仿宋_GBK" w:hAnsi="Times New Roman" w:hint="eastAsia"/>
          <w:bCs/>
          <w:sz w:val="32"/>
          <w:szCs w:val="32"/>
        </w:rPr>
        <w:t>普通货物</w:t>
      </w:r>
      <w:r>
        <w:rPr>
          <w:rFonts w:ascii="Times New Roman" w:eastAsia="方正仿宋_GBK" w:hAnsi="Times New Roman" w:hint="eastAsia"/>
          <w:bCs/>
          <w:sz w:val="32"/>
          <w:szCs w:val="32"/>
        </w:rPr>
        <w:t>查验作业</w:t>
      </w:r>
      <w:r>
        <w:rPr>
          <w:rFonts w:ascii="Times New Roman" w:eastAsia="方正仿宋_GBK" w:hAnsi="Times New Roman"/>
          <w:bCs/>
          <w:sz w:val="32"/>
          <w:szCs w:val="32"/>
        </w:rPr>
        <w:t>区，满足海关对无特殊环境要求货物的查验作业需求。</w:t>
      </w:r>
    </w:p>
    <w:p w:rsidR="003F3CEE" w:rsidRDefault="000A40C3">
      <w:pPr>
        <w:pStyle w:val="19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2. </w:t>
      </w:r>
      <w:r>
        <w:rPr>
          <w:rFonts w:ascii="Times New Roman" w:eastAsia="方正仿宋_GBK" w:hAnsi="Times New Roman" w:hint="eastAsia"/>
          <w:bCs/>
          <w:sz w:val="32"/>
          <w:szCs w:val="32"/>
        </w:rPr>
        <w:t>应设置防止病媒生物逃逸、防止核生化有害因子扩散及防止其他检疫风险扩散的检疫缓冲地带，用于发现病媒生物以及其他检疫风险时做紧急处理。</w:t>
      </w:r>
    </w:p>
    <w:p w:rsidR="003F3CEE" w:rsidRDefault="000A40C3">
      <w:pPr>
        <w:pStyle w:val="1910"/>
        <w:adjustRightInd w:val="0"/>
        <w:snapToGrid w:val="0"/>
        <w:spacing w:line="560" w:lineRule="exact"/>
        <w:ind w:firstLineChars="200" w:firstLine="616"/>
        <w:rPr>
          <w:rFonts w:ascii="Times New Roman" w:eastAsia="方正仿宋_GBK" w:hAnsi="Times New Roman"/>
          <w:snapToGrid w:val="0"/>
          <w:spacing w:val="-4"/>
          <w:kern w:val="0"/>
          <w:sz w:val="32"/>
          <w:szCs w:val="32"/>
        </w:rPr>
      </w:pPr>
      <w:r>
        <w:rPr>
          <w:rFonts w:ascii="Times New Roman" w:eastAsia="方正仿宋_GBK" w:hAnsi="Times New Roman"/>
          <w:snapToGrid w:val="0"/>
          <w:spacing w:val="-4"/>
          <w:kern w:val="0"/>
          <w:sz w:val="32"/>
          <w:szCs w:val="32"/>
        </w:rPr>
        <w:lastRenderedPageBreak/>
        <w:t xml:space="preserve">3. </w:t>
      </w:r>
      <w:r>
        <w:rPr>
          <w:rFonts w:ascii="Times New Roman" w:eastAsia="方正仿宋_GBK" w:hAnsi="Times New Roman"/>
          <w:snapToGrid w:val="0"/>
          <w:spacing w:val="-4"/>
          <w:kern w:val="0"/>
          <w:sz w:val="32"/>
          <w:szCs w:val="32"/>
        </w:rPr>
        <w:t>实施查验</w:t>
      </w:r>
      <w:r>
        <w:rPr>
          <w:rFonts w:ascii="Times New Roman" w:eastAsia="方正仿宋_GBK" w:hAnsi="Times New Roman" w:hint="eastAsia"/>
          <w:snapToGrid w:val="0"/>
          <w:spacing w:val="-4"/>
          <w:kern w:val="0"/>
          <w:sz w:val="32"/>
          <w:szCs w:val="32"/>
        </w:rPr>
        <w:t>作业</w:t>
      </w:r>
      <w:r>
        <w:rPr>
          <w:rFonts w:ascii="Times New Roman" w:eastAsia="方正仿宋_GBK" w:hAnsi="Times New Roman"/>
          <w:snapToGrid w:val="0"/>
          <w:spacing w:val="-4"/>
          <w:kern w:val="0"/>
          <w:sz w:val="32"/>
          <w:szCs w:val="32"/>
        </w:rPr>
        <w:t>的</w:t>
      </w:r>
      <w:r>
        <w:rPr>
          <w:rFonts w:ascii="Times New Roman" w:eastAsia="方正仿宋_GBK" w:hAnsi="Times New Roman" w:hint="eastAsia"/>
          <w:snapToGrid w:val="0"/>
          <w:spacing w:val="-4"/>
          <w:kern w:val="0"/>
          <w:sz w:val="32"/>
          <w:szCs w:val="32"/>
        </w:rPr>
        <w:t>区域应满足整箱货物掏箱摆放的要求</w:t>
      </w:r>
      <w:r>
        <w:rPr>
          <w:rFonts w:ascii="Times New Roman" w:eastAsia="方正仿宋_GBK" w:hAnsi="Times New Roman"/>
          <w:snapToGrid w:val="0"/>
          <w:spacing w:val="-4"/>
          <w:kern w:val="0"/>
          <w:sz w:val="32"/>
          <w:szCs w:val="32"/>
        </w:rPr>
        <w:t>。</w:t>
      </w:r>
    </w:p>
    <w:p w:rsidR="003F3CEE" w:rsidRDefault="000A40C3">
      <w:pPr>
        <w:pStyle w:val="1910"/>
        <w:adjustRightInd w:val="0"/>
        <w:snapToGrid w:val="0"/>
        <w:spacing w:line="560" w:lineRule="exact"/>
        <w:ind w:firstLineChars="200" w:firstLine="616"/>
        <w:rPr>
          <w:rFonts w:ascii="Times New Roman" w:eastAsia="方正仿宋_GBK" w:hAnsi="Times New Roman"/>
          <w:bCs/>
          <w:kern w:val="0"/>
          <w:sz w:val="32"/>
          <w:szCs w:val="32"/>
        </w:rPr>
      </w:pPr>
      <w:r>
        <w:rPr>
          <w:rFonts w:ascii="Times New Roman" w:eastAsia="方正仿宋_GBK" w:hAnsi="Times New Roman"/>
          <w:snapToGrid w:val="0"/>
          <w:spacing w:val="-4"/>
          <w:kern w:val="0"/>
          <w:sz w:val="32"/>
          <w:szCs w:val="32"/>
        </w:rPr>
        <w:t xml:space="preserve">4. </w:t>
      </w:r>
      <w:r>
        <w:rPr>
          <w:rFonts w:ascii="Times New Roman" w:eastAsia="方正仿宋_GBK" w:hAnsi="Times New Roman"/>
          <w:bCs/>
          <w:sz w:val="32"/>
          <w:szCs w:val="32"/>
        </w:rPr>
        <w:t>应集中配置查验工具、扦取样工具、叉车等设施设备，设置</w:t>
      </w:r>
      <w:r>
        <w:rPr>
          <w:rFonts w:ascii="Times New Roman" w:eastAsia="方正仿宋_GBK" w:hAnsi="Times New Roman"/>
          <w:bCs/>
          <w:kern w:val="0"/>
          <w:sz w:val="32"/>
          <w:szCs w:val="32"/>
        </w:rPr>
        <w:t>查验工具存放柜，</w:t>
      </w:r>
      <w:r>
        <w:rPr>
          <w:rFonts w:ascii="Times New Roman" w:eastAsia="方正仿宋_GBK" w:hAnsi="Times New Roman"/>
          <w:bCs/>
          <w:sz w:val="32"/>
          <w:szCs w:val="32"/>
        </w:rPr>
        <w:t>并</w:t>
      </w:r>
      <w:r>
        <w:rPr>
          <w:rFonts w:ascii="Times New Roman" w:eastAsia="方正仿宋_GBK" w:hAnsi="Times New Roman"/>
          <w:bCs/>
          <w:kern w:val="0"/>
          <w:sz w:val="32"/>
          <w:szCs w:val="32"/>
        </w:rPr>
        <w:t>安装</w:t>
      </w:r>
      <w:r>
        <w:rPr>
          <w:rFonts w:ascii="Times New Roman" w:eastAsia="方正仿宋_GBK" w:hAnsi="Times New Roman" w:hint="eastAsia"/>
          <w:bCs/>
          <w:kern w:val="0"/>
          <w:sz w:val="32"/>
          <w:szCs w:val="32"/>
        </w:rPr>
        <w:t>机检</w:t>
      </w:r>
      <w:r>
        <w:rPr>
          <w:rFonts w:ascii="Times New Roman" w:eastAsia="方正仿宋_GBK" w:hAnsi="Times New Roman"/>
          <w:bCs/>
          <w:kern w:val="0"/>
          <w:sz w:val="32"/>
          <w:szCs w:val="32"/>
        </w:rPr>
        <w:t>磅秤等设备。</w:t>
      </w:r>
    </w:p>
    <w:p w:rsidR="003F3CEE" w:rsidRDefault="000A40C3">
      <w:pPr>
        <w:pStyle w:val="2010"/>
        <w:adjustRightInd w:val="0"/>
        <w:snapToGrid w:val="0"/>
        <w:spacing w:line="560" w:lineRule="exact"/>
        <w:ind w:firstLineChars="200" w:firstLine="616"/>
        <w:rPr>
          <w:rFonts w:ascii="Times New Roman" w:eastAsia="方正仿宋_GBK" w:hAnsi="Times New Roman"/>
          <w:bCs/>
          <w:sz w:val="32"/>
          <w:szCs w:val="32"/>
        </w:rPr>
      </w:pPr>
      <w:r>
        <w:rPr>
          <w:rFonts w:ascii="Times New Roman" w:eastAsia="方正仿宋_GBK" w:hAnsi="Times New Roman"/>
          <w:bCs/>
          <w:snapToGrid w:val="0"/>
          <w:spacing w:val="-4"/>
          <w:kern w:val="0"/>
          <w:sz w:val="32"/>
          <w:szCs w:val="32"/>
        </w:rPr>
        <w:t>5</w:t>
      </w:r>
      <w:r>
        <w:rPr>
          <w:rFonts w:ascii="Times New Roman" w:eastAsia="方正仿宋_GBK" w:hAnsi="Times New Roman" w:hint="eastAsia"/>
          <w:bCs/>
          <w:snapToGrid w:val="0"/>
          <w:spacing w:val="-4"/>
          <w:kern w:val="0"/>
          <w:sz w:val="32"/>
          <w:szCs w:val="32"/>
        </w:rPr>
        <w:t xml:space="preserve">. </w:t>
      </w:r>
      <w:r>
        <w:rPr>
          <w:rFonts w:ascii="Times New Roman" w:eastAsia="方正仿宋_GBK" w:hAnsi="Times New Roman"/>
          <w:bCs/>
          <w:snapToGrid w:val="0"/>
          <w:spacing w:val="-4"/>
          <w:kern w:val="0"/>
          <w:sz w:val="32"/>
          <w:szCs w:val="32"/>
        </w:rPr>
        <w:t>应设置人工查验台（柜台），宽度不小于</w:t>
      </w:r>
      <w:r>
        <w:rPr>
          <w:rFonts w:ascii="Times New Roman" w:eastAsia="方正仿宋_GBK" w:hAnsi="Times New Roman"/>
          <w:bCs/>
          <w:snapToGrid w:val="0"/>
          <w:spacing w:val="-4"/>
          <w:kern w:val="0"/>
          <w:sz w:val="32"/>
          <w:szCs w:val="32"/>
        </w:rPr>
        <w:t>1</w:t>
      </w:r>
      <w:r>
        <w:rPr>
          <w:rFonts w:ascii="Times New Roman" w:eastAsia="方正仿宋_GBK" w:hAnsi="Times New Roman"/>
          <w:bCs/>
          <w:snapToGrid w:val="0"/>
          <w:spacing w:val="-4"/>
          <w:kern w:val="0"/>
          <w:sz w:val="32"/>
          <w:szCs w:val="32"/>
        </w:rPr>
        <w:t>米、长度不小于</w:t>
      </w:r>
      <w:r>
        <w:rPr>
          <w:rFonts w:ascii="Times New Roman" w:eastAsia="方正仿宋_GBK" w:hAnsi="Times New Roman"/>
          <w:bCs/>
          <w:snapToGrid w:val="0"/>
          <w:spacing w:val="-4"/>
          <w:kern w:val="0"/>
          <w:sz w:val="32"/>
          <w:szCs w:val="32"/>
        </w:rPr>
        <w:t>3</w:t>
      </w:r>
      <w:r>
        <w:rPr>
          <w:rFonts w:ascii="Times New Roman" w:eastAsia="方正仿宋_GBK" w:hAnsi="Times New Roman"/>
          <w:bCs/>
          <w:snapToGrid w:val="0"/>
          <w:spacing w:val="-4"/>
          <w:kern w:val="0"/>
          <w:sz w:val="32"/>
          <w:szCs w:val="32"/>
        </w:rPr>
        <w:t>米</w:t>
      </w:r>
      <w:r>
        <w:rPr>
          <w:rFonts w:ascii="Times New Roman" w:eastAsia="方正仿宋_GBK" w:hAnsi="Times New Roman"/>
          <w:bCs/>
          <w:sz w:val="32"/>
          <w:szCs w:val="32"/>
        </w:rPr>
        <w:t>。</w:t>
      </w:r>
    </w:p>
    <w:p w:rsidR="003F3CEE" w:rsidRDefault="000A40C3">
      <w:pPr>
        <w:pStyle w:val="211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6</w:t>
      </w:r>
      <w:r>
        <w:rPr>
          <w:rFonts w:ascii="Times New Roman" w:eastAsia="方正仿宋_GBK" w:hAnsi="Times New Roman" w:hint="eastAsia"/>
          <w:bCs/>
          <w:sz w:val="32"/>
          <w:szCs w:val="32"/>
        </w:rPr>
        <w:t xml:space="preserve">. </w:t>
      </w:r>
      <w:r>
        <w:rPr>
          <w:rFonts w:ascii="Times New Roman" w:eastAsia="方正仿宋_GBK" w:hAnsi="Times New Roman"/>
          <w:bCs/>
          <w:sz w:val="32"/>
          <w:szCs w:val="32"/>
        </w:rPr>
        <w:t>设置用于包装、标签、标识整改区域</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napToGrid w:val="0"/>
          <w:spacing w:val="-4"/>
          <w:kern w:val="0"/>
          <w:sz w:val="32"/>
          <w:szCs w:val="32"/>
        </w:rPr>
      </w:pPr>
      <w:r>
        <w:rPr>
          <w:rFonts w:ascii="Times New Roman" w:eastAsia="方正仿宋_GBK" w:hAnsi="Times New Roman"/>
          <w:bCs/>
          <w:sz w:val="32"/>
          <w:szCs w:val="32"/>
        </w:rPr>
        <w:t>7</w:t>
      </w:r>
      <w:r>
        <w:rPr>
          <w:rFonts w:ascii="Times New Roman" w:eastAsia="方正仿宋_GBK" w:hAnsi="Times New Roman" w:hint="eastAsia"/>
          <w:bCs/>
          <w:sz w:val="32"/>
          <w:szCs w:val="32"/>
        </w:rPr>
        <w:t xml:space="preserve">. </w:t>
      </w:r>
      <w:r>
        <w:rPr>
          <w:rFonts w:ascii="Times New Roman" w:eastAsia="方正仿宋_GBK" w:hAnsi="Times New Roman"/>
          <w:bCs/>
          <w:sz w:val="32"/>
          <w:szCs w:val="32"/>
        </w:rPr>
        <w:t>设置供水装置，</w:t>
      </w:r>
      <w:r>
        <w:rPr>
          <w:rFonts w:ascii="Times New Roman" w:eastAsia="方正仿宋_GBK" w:hAnsi="Times New Roman" w:hint="eastAsia"/>
          <w:bCs/>
          <w:sz w:val="32"/>
          <w:szCs w:val="32"/>
        </w:rPr>
        <w:t>配备</w:t>
      </w:r>
      <w:r>
        <w:rPr>
          <w:rFonts w:ascii="Times New Roman" w:eastAsia="方正仿宋_GBK" w:hAnsi="Times New Roman"/>
          <w:bCs/>
          <w:sz w:val="32"/>
          <w:szCs w:val="32"/>
        </w:rPr>
        <w:t>防疫消毒</w:t>
      </w:r>
      <w:r>
        <w:rPr>
          <w:rFonts w:ascii="Times New Roman" w:eastAsia="方正仿宋_GBK" w:hAnsi="Times New Roman" w:hint="eastAsia"/>
          <w:bCs/>
          <w:sz w:val="32"/>
          <w:szCs w:val="32"/>
        </w:rPr>
        <w:t>等</w:t>
      </w:r>
      <w:r>
        <w:rPr>
          <w:rFonts w:ascii="Times New Roman" w:eastAsia="方正仿宋_GBK" w:hAnsi="Times New Roman"/>
          <w:bCs/>
          <w:sz w:val="32"/>
          <w:szCs w:val="32"/>
        </w:rPr>
        <w:t>设备</w:t>
      </w:r>
      <w:r>
        <w:rPr>
          <w:rFonts w:ascii="Times New Roman" w:eastAsia="方正仿宋_GBK" w:hAnsi="Times New Roman" w:hint="eastAsia"/>
          <w:bCs/>
          <w:sz w:val="32"/>
          <w:szCs w:val="32"/>
        </w:rPr>
        <w:t>的存放</w:t>
      </w:r>
      <w:r>
        <w:rPr>
          <w:rFonts w:ascii="Times New Roman" w:eastAsia="方正仿宋_GBK" w:hAnsi="Times New Roman"/>
          <w:bCs/>
          <w:sz w:val="32"/>
          <w:szCs w:val="32"/>
        </w:rPr>
        <w:t>柜，满足查验过程对作业场地防疫消毒和紧急防疫处置的需求。</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（二）防疫查验区。</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bCs/>
          <w:sz w:val="32"/>
          <w:szCs w:val="32"/>
        </w:rPr>
        <w:t>设置独立的防疫查验区，满足</w:t>
      </w:r>
      <w:r>
        <w:rPr>
          <w:rFonts w:ascii="Times New Roman" w:eastAsia="方正仿宋_GBK" w:hAnsi="Times New Roman" w:hint="eastAsia"/>
          <w:bCs/>
          <w:sz w:val="32"/>
          <w:szCs w:val="32"/>
        </w:rPr>
        <w:t>海关</w:t>
      </w:r>
      <w:r>
        <w:rPr>
          <w:rFonts w:ascii="Times New Roman" w:eastAsia="方正仿宋_GBK" w:hAnsi="Times New Roman"/>
          <w:bCs/>
          <w:sz w:val="32"/>
          <w:szCs w:val="32"/>
        </w:rPr>
        <w:t>对有检疫风险和防疫要求货物的查验作业需求。</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2. </w:t>
      </w:r>
      <w:r>
        <w:rPr>
          <w:rFonts w:ascii="Times New Roman" w:eastAsia="方正仿宋_GBK" w:hAnsi="Times New Roman" w:hint="eastAsia"/>
          <w:bCs/>
          <w:sz w:val="32"/>
          <w:szCs w:val="32"/>
        </w:rPr>
        <w:t>与查验场地的其他区域进行物理隔离，独立封闭，满足防止病媒生物、有害生物逃逸和其他检疫风险扩散要求，排风口应设置防病媒生物、昆虫逃逸装置</w:t>
      </w:r>
      <w:r>
        <w:rPr>
          <w:rFonts w:ascii="Times New Roman" w:eastAsia="方正仿宋_GBK" w:hAnsi="Times New Roman"/>
          <w:bCs/>
          <w:sz w:val="32"/>
          <w:szCs w:val="32"/>
        </w:rPr>
        <w:t>，</w:t>
      </w:r>
      <w:r>
        <w:rPr>
          <w:rFonts w:ascii="Times New Roman" w:eastAsia="方正仿宋_GBK" w:hAnsi="Times New Roman" w:hint="eastAsia"/>
          <w:bCs/>
          <w:sz w:val="32"/>
          <w:szCs w:val="32"/>
        </w:rPr>
        <w:t>在对接库门上安装风帘</w:t>
      </w:r>
      <w:r>
        <w:rPr>
          <w:rFonts w:ascii="Times New Roman" w:eastAsia="方正仿宋_GBK" w:hAnsi="Times New Roman"/>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color w:val="FF0000"/>
          <w:sz w:val="32"/>
          <w:szCs w:val="32"/>
        </w:rPr>
      </w:pPr>
      <w:r>
        <w:rPr>
          <w:rFonts w:ascii="Times New Roman" w:eastAsia="方正仿宋_GBK" w:hAnsi="Times New Roman" w:hint="eastAsia"/>
          <w:bCs/>
          <w:sz w:val="32"/>
          <w:szCs w:val="32"/>
        </w:rPr>
        <w:t xml:space="preserve">3. </w:t>
      </w:r>
      <w:r>
        <w:rPr>
          <w:rFonts w:ascii="Times New Roman" w:eastAsia="方正仿宋_GBK" w:hAnsi="Times New Roman" w:hint="eastAsia"/>
          <w:bCs/>
          <w:sz w:val="32"/>
          <w:szCs w:val="32"/>
        </w:rPr>
        <w:t>查验货物有特殊环境要求</w:t>
      </w:r>
      <w:r>
        <w:rPr>
          <w:rFonts w:ascii="Times New Roman" w:eastAsia="方正仿宋_GBK" w:hAnsi="Times New Roman"/>
          <w:bCs/>
          <w:sz w:val="32"/>
          <w:szCs w:val="32"/>
        </w:rPr>
        <w:t>的</w:t>
      </w:r>
      <w:r>
        <w:rPr>
          <w:rFonts w:ascii="Times New Roman" w:eastAsia="方正仿宋_GBK" w:hAnsi="Times New Roman" w:hint="eastAsia"/>
          <w:bCs/>
          <w:sz w:val="32"/>
          <w:szCs w:val="32"/>
        </w:rPr>
        <w:t>，可单独设置</w:t>
      </w:r>
      <w:r>
        <w:rPr>
          <w:rFonts w:ascii="Times New Roman" w:eastAsia="方正仿宋_GBK" w:hAnsi="Times New Roman"/>
          <w:bCs/>
          <w:sz w:val="32"/>
          <w:szCs w:val="32"/>
        </w:rPr>
        <w:t>与其他查验位</w:t>
      </w:r>
      <w:r>
        <w:rPr>
          <w:rFonts w:ascii="Times New Roman" w:eastAsia="方正仿宋_GBK" w:hAnsi="Times New Roman" w:hint="eastAsia"/>
          <w:bCs/>
          <w:sz w:val="32"/>
          <w:szCs w:val="32"/>
        </w:rPr>
        <w:t>物理隔离、封闭的查验位。</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4. </w:t>
      </w:r>
      <w:r>
        <w:rPr>
          <w:rFonts w:ascii="Times New Roman" w:eastAsia="方正仿宋_GBK" w:hAnsi="Times New Roman"/>
          <w:bCs/>
          <w:sz w:val="32"/>
          <w:szCs w:val="32"/>
        </w:rPr>
        <w:t>配置移动查验工作台及查验工器具，满足对水生动物、</w:t>
      </w:r>
      <w:r>
        <w:rPr>
          <w:rFonts w:ascii="Times New Roman" w:eastAsia="方正仿宋_GBK" w:hAnsi="Times New Roman" w:hint="eastAsia"/>
          <w:bCs/>
          <w:sz w:val="32"/>
          <w:szCs w:val="32"/>
        </w:rPr>
        <w:t>皮张、毛类等非食用动物产品、动物源性饲料、</w:t>
      </w:r>
      <w:r>
        <w:rPr>
          <w:rFonts w:ascii="Times New Roman" w:eastAsia="方正仿宋_GBK" w:hAnsi="Times New Roman"/>
          <w:bCs/>
          <w:sz w:val="32"/>
          <w:szCs w:val="32"/>
        </w:rPr>
        <w:t>宠物食品</w:t>
      </w:r>
      <w:r>
        <w:rPr>
          <w:rFonts w:ascii="Times New Roman" w:eastAsia="方正仿宋_GBK" w:hAnsi="Times New Roman" w:hint="eastAsia"/>
          <w:bCs/>
          <w:sz w:val="32"/>
          <w:szCs w:val="32"/>
        </w:rPr>
        <w:t>、</w:t>
      </w:r>
      <w:r>
        <w:rPr>
          <w:rFonts w:ascii="Times New Roman" w:eastAsia="方正仿宋_GBK" w:hAnsi="Times New Roman"/>
          <w:bCs/>
          <w:sz w:val="32"/>
          <w:szCs w:val="32"/>
        </w:rPr>
        <w:t>植物种苗、水果、粮谷、豆类、毛燕、中药材、预包装食品、蜂产品等不同货物的查验需求</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5. </w:t>
      </w:r>
      <w:r>
        <w:rPr>
          <w:rFonts w:ascii="Times New Roman" w:eastAsia="方正仿宋_GBK" w:hAnsi="Times New Roman"/>
          <w:bCs/>
          <w:sz w:val="32"/>
          <w:szCs w:val="32"/>
        </w:rPr>
        <w:t>设置用于包装、标签、标识整改区域</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6. </w:t>
      </w:r>
      <w:r>
        <w:rPr>
          <w:rFonts w:ascii="Times New Roman" w:eastAsia="方正仿宋_GBK" w:hAnsi="Times New Roman"/>
          <w:bCs/>
          <w:sz w:val="32"/>
          <w:szCs w:val="32"/>
        </w:rPr>
        <w:t>设置供水装置，</w:t>
      </w:r>
      <w:r>
        <w:rPr>
          <w:rFonts w:ascii="Times New Roman" w:eastAsia="方正仿宋_GBK" w:hAnsi="Times New Roman" w:hint="eastAsia"/>
          <w:bCs/>
          <w:sz w:val="32"/>
          <w:szCs w:val="32"/>
        </w:rPr>
        <w:t>配备</w:t>
      </w:r>
      <w:r>
        <w:rPr>
          <w:rFonts w:ascii="Times New Roman" w:eastAsia="方正仿宋_GBK" w:hAnsi="Times New Roman"/>
          <w:bCs/>
          <w:sz w:val="32"/>
          <w:szCs w:val="32"/>
        </w:rPr>
        <w:t>防疫消毒</w:t>
      </w:r>
      <w:r>
        <w:rPr>
          <w:rFonts w:ascii="Times New Roman" w:eastAsia="方正仿宋_GBK" w:hAnsi="Times New Roman" w:hint="eastAsia"/>
          <w:bCs/>
          <w:sz w:val="32"/>
          <w:szCs w:val="32"/>
        </w:rPr>
        <w:t>等</w:t>
      </w:r>
      <w:r>
        <w:rPr>
          <w:rFonts w:ascii="Times New Roman" w:eastAsia="方正仿宋_GBK" w:hAnsi="Times New Roman"/>
          <w:bCs/>
          <w:sz w:val="32"/>
          <w:szCs w:val="32"/>
        </w:rPr>
        <w:t>设备</w:t>
      </w:r>
      <w:r>
        <w:rPr>
          <w:rFonts w:ascii="Times New Roman" w:eastAsia="方正仿宋_GBK" w:hAnsi="Times New Roman" w:hint="eastAsia"/>
          <w:bCs/>
          <w:sz w:val="32"/>
          <w:szCs w:val="32"/>
        </w:rPr>
        <w:t>的存放</w:t>
      </w:r>
      <w:r>
        <w:rPr>
          <w:rFonts w:ascii="Times New Roman" w:eastAsia="方正仿宋_GBK" w:hAnsi="Times New Roman"/>
          <w:bCs/>
          <w:sz w:val="32"/>
          <w:szCs w:val="32"/>
        </w:rPr>
        <w:t>柜，满足查验</w:t>
      </w:r>
      <w:r>
        <w:rPr>
          <w:rFonts w:ascii="Times New Roman" w:eastAsia="方正仿宋_GBK" w:hAnsi="Times New Roman"/>
          <w:bCs/>
          <w:sz w:val="32"/>
          <w:szCs w:val="32"/>
        </w:rPr>
        <w:lastRenderedPageBreak/>
        <w:t>过程对作业场地防疫消毒和紧急防疫处置的需求。</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（三）冷链</w:t>
      </w:r>
      <w:r>
        <w:rPr>
          <w:rFonts w:ascii="Times New Roman" w:eastAsia="方正楷体_GBK" w:hAnsi="Times New Roman" w:hint="eastAsia"/>
          <w:b/>
          <w:sz w:val="32"/>
          <w:szCs w:val="32"/>
        </w:rPr>
        <w:t>货物</w:t>
      </w:r>
      <w:r>
        <w:rPr>
          <w:rFonts w:ascii="Times New Roman" w:eastAsia="方正楷体_GBK" w:hAnsi="Times New Roman"/>
          <w:b/>
          <w:sz w:val="32"/>
          <w:szCs w:val="32"/>
        </w:rPr>
        <w:t>查验区。</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hint="eastAsia"/>
          <w:bCs/>
          <w:sz w:val="32"/>
          <w:szCs w:val="32"/>
        </w:rPr>
        <w:t>设置独立的冷链货物查验区，满足</w:t>
      </w:r>
      <w:r>
        <w:rPr>
          <w:rFonts w:ascii="Times New Roman" w:eastAsia="方正仿宋_GBK" w:hAnsi="Times New Roman" w:hint="eastAsia"/>
          <w:bCs/>
          <w:sz w:val="32"/>
          <w:szCs w:val="32"/>
        </w:rPr>
        <w:t>对有</w:t>
      </w:r>
      <w:r>
        <w:rPr>
          <w:rFonts w:ascii="Times New Roman" w:eastAsia="方正仿宋_GBK" w:hAnsi="Times New Roman" w:hint="eastAsia"/>
          <w:bCs/>
          <w:sz w:val="32"/>
          <w:szCs w:val="32"/>
        </w:rPr>
        <w:t>低温环境</w:t>
      </w:r>
      <w:r>
        <w:rPr>
          <w:rFonts w:ascii="Times New Roman" w:eastAsia="方正仿宋_GBK" w:hAnsi="Times New Roman" w:hint="eastAsia"/>
          <w:bCs/>
          <w:sz w:val="32"/>
          <w:szCs w:val="32"/>
        </w:rPr>
        <w:t>、</w:t>
      </w:r>
      <w:r>
        <w:rPr>
          <w:rFonts w:ascii="Times New Roman" w:eastAsia="方正仿宋_GBK" w:hAnsi="Times New Roman" w:hint="eastAsia"/>
          <w:bCs/>
          <w:sz w:val="32"/>
          <w:szCs w:val="32"/>
        </w:rPr>
        <w:t>特殊防疫要求的货物查验作业需求</w:t>
      </w:r>
      <w:r>
        <w:rPr>
          <w:rFonts w:ascii="Times New Roman" w:eastAsia="方正仿宋_GBK" w:hAnsi="Times New Roman" w:hint="eastAsia"/>
          <w:bCs/>
          <w:sz w:val="32"/>
          <w:szCs w:val="32"/>
        </w:rPr>
        <w:t>，</w:t>
      </w:r>
      <w:r>
        <w:rPr>
          <w:rFonts w:ascii="Times New Roman" w:eastAsia="方正仿宋_GBK" w:hAnsi="Times New Roman"/>
          <w:bCs/>
          <w:sz w:val="32"/>
          <w:szCs w:val="32"/>
        </w:rPr>
        <w:t>配备制冷设备，应保证</w:t>
      </w:r>
      <w:r>
        <w:rPr>
          <w:rFonts w:ascii="Times New Roman" w:eastAsia="方正仿宋_GBK" w:hAnsi="Times New Roman" w:hint="eastAsia"/>
          <w:bCs/>
          <w:sz w:val="32"/>
          <w:szCs w:val="32"/>
        </w:rPr>
        <w:t>查验区域</w:t>
      </w:r>
      <w:r>
        <w:rPr>
          <w:rFonts w:ascii="Times New Roman" w:eastAsia="方正仿宋_GBK" w:hAnsi="Times New Roman"/>
          <w:bCs/>
          <w:sz w:val="32"/>
          <w:szCs w:val="32"/>
        </w:rPr>
        <w:t>温度控制在</w:t>
      </w:r>
      <w:r>
        <w:rPr>
          <w:rFonts w:ascii="Times New Roman" w:eastAsia="方正仿宋_GBK" w:hAnsi="Times New Roman"/>
          <w:bCs/>
          <w:sz w:val="32"/>
          <w:szCs w:val="32"/>
        </w:rPr>
        <w:t>12</w:t>
      </w:r>
      <w:r>
        <w:rPr>
          <w:rFonts w:ascii="宋体" w:cs="宋体" w:hint="eastAsia"/>
          <w:bCs/>
          <w:sz w:val="32"/>
          <w:szCs w:val="32"/>
        </w:rPr>
        <w:t>℃</w:t>
      </w:r>
      <w:r>
        <w:rPr>
          <w:rFonts w:ascii="Times New Roman" w:eastAsia="方正仿宋_GBK" w:hAnsi="Times New Roman"/>
          <w:bCs/>
          <w:sz w:val="32"/>
          <w:szCs w:val="32"/>
        </w:rPr>
        <w:t>以下。</w:t>
      </w:r>
    </w:p>
    <w:p w:rsidR="003F3CEE" w:rsidRDefault="000A40C3">
      <w:pPr>
        <w:pStyle w:val="32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2. </w:t>
      </w:r>
      <w:r>
        <w:rPr>
          <w:rFonts w:ascii="Times New Roman" w:eastAsia="方正仿宋_GBK" w:hAnsi="Times New Roman" w:hint="eastAsia"/>
          <w:bCs/>
          <w:sz w:val="32"/>
          <w:szCs w:val="32"/>
        </w:rPr>
        <w:t>与其他区域物理隔离，独立封闭，满足防止病媒生物、有害生物逃逸和其他检疫风险扩散要求</w:t>
      </w:r>
      <w:r>
        <w:rPr>
          <w:rFonts w:ascii="Times New Roman" w:eastAsia="方正仿宋_GBK" w:hAnsi="Times New Roman"/>
          <w:bCs/>
          <w:sz w:val="32"/>
          <w:szCs w:val="32"/>
        </w:rPr>
        <w:t>，</w:t>
      </w:r>
      <w:r>
        <w:rPr>
          <w:rFonts w:ascii="Times New Roman" w:eastAsia="方正仿宋_GBK" w:hAnsi="Times New Roman" w:hint="eastAsia"/>
          <w:bCs/>
          <w:sz w:val="32"/>
          <w:szCs w:val="32"/>
        </w:rPr>
        <w:t>在对接库门上安装风帘</w:t>
      </w:r>
      <w:r>
        <w:rPr>
          <w:rFonts w:ascii="Times New Roman" w:eastAsia="方正仿宋_GBK" w:hAnsi="Times New Roman"/>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color w:val="FF0000"/>
          <w:sz w:val="32"/>
          <w:szCs w:val="32"/>
        </w:rPr>
      </w:pPr>
      <w:r>
        <w:rPr>
          <w:rFonts w:ascii="Times New Roman" w:eastAsia="方正仿宋_GBK" w:hAnsi="Times New Roman" w:hint="eastAsia"/>
          <w:bCs/>
          <w:sz w:val="32"/>
          <w:szCs w:val="32"/>
        </w:rPr>
        <w:t xml:space="preserve">3. </w:t>
      </w:r>
      <w:r>
        <w:rPr>
          <w:rFonts w:ascii="Times New Roman" w:eastAsia="方正仿宋_GBK" w:hAnsi="Times New Roman" w:hint="eastAsia"/>
          <w:bCs/>
          <w:sz w:val="32"/>
          <w:szCs w:val="32"/>
        </w:rPr>
        <w:t>查验货物有特殊温控要求，可单独设置</w:t>
      </w:r>
      <w:r>
        <w:rPr>
          <w:rFonts w:ascii="Times New Roman" w:eastAsia="方正仿宋_GBK" w:hAnsi="Times New Roman"/>
          <w:bCs/>
          <w:sz w:val="32"/>
          <w:szCs w:val="32"/>
        </w:rPr>
        <w:t>与其他查验位</w:t>
      </w:r>
      <w:r>
        <w:rPr>
          <w:rFonts w:ascii="Times New Roman" w:eastAsia="方正仿宋_GBK" w:hAnsi="Times New Roman" w:hint="eastAsia"/>
          <w:bCs/>
          <w:sz w:val="32"/>
          <w:szCs w:val="32"/>
        </w:rPr>
        <w:t>物理隔离、封闭的查验位。</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4. </w:t>
      </w:r>
      <w:r>
        <w:rPr>
          <w:rFonts w:ascii="Times New Roman" w:eastAsia="方正仿宋_GBK" w:hAnsi="Times New Roman"/>
          <w:bCs/>
          <w:sz w:val="32"/>
          <w:szCs w:val="32"/>
        </w:rPr>
        <w:t>配置移动查验工作台及查验工具，满足对肉类、水产等冷冻或冰鲜食品、</w:t>
      </w:r>
      <w:r>
        <w:rPr>
          <w:rFonts w:ascii="Times New Roman" w:eastAsia="方正仿宋_GBK" w:hAnsi="Times New Roman" w:hint="eastAsia"/>
          <w:bCs/>
          <w:sz w:val="32"/>
          <w:szCs w:val="32"/>
        </w:rPr>
        <w:t>冷冻水果、</w:t>
      </w:r>
      <w:r>
        <w:rPr>
          <w:rFonts w:ascii="Times New Roman" w:eastAsia="方正仿宋_GBK" w:hAnsi="Times New Roman"/>
          <w:bCs/>
          <w:sz w:val="32"/>
          <w:szCs w:val="32"/>
        </w:rPr>
        <w:t>生物材料、特殊物品等查验</w:t>
      </w:r>
      <w:r>
        <w:rPr>
          <w:rFonts w:ascii="Times New Roman" w:eastAsia="方正仿宋_GBK" w:hAnsi="Times New Roman" w:hint="eastAsia"/>
          <w:bCs/>
          <w:sz w:val="32"/>
          <w:szCs w:val="32"/>
        </w:rPr>
        <w:t>作业</w:t>
      </w:r>
      <w:r>
        <w:rPr>
          <w:rFonts w:ascii="Times New Roman" w:eastAsia="方正仿宋_GBK" w:hAnsi="Times New Roman"/>
          <w:bCs/>
          <w:sz w:val="32"/>
          <w:szCs w:val="32"/>
        </w:rPr>
        <w:t>需求</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5. </w:t>
      </w:r>
      <w:r>
        <w:rPr>
          <w:rFonts w:ascii="Times New Roman" w:eastAsia="方正仿宋_GBK" w:hAnsi="Times New Roman"/>
          <w:bCs/>
          <w:sz w:val="32"/>
          <w:szCs w:val="32"/>
        </w:rPr>
        <w:t>设置用于包装、标签、标识整改区域</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6. </w:t>
      </w:r>
      <w:r>
        <w:rPr>
          <w:rFonts w:ascii="Times New Roman" w:eastAsia="方正仿宋_GBK" w:hAnsi="Times New Roman"/>
          <w:bCs/>
          <w:sz w:val="32"/>
          <w:szCs w:val="32"/>
        </w:rPr>
        <w:t>设置供水装置，</w:t>
      </w:r>
      <w:r>
        <w:rPr>
          <w:rFonts w:ascii="Times New Roman" w:eastAsia="方正仿宋_GBK" w:hAnsi="Times New Roman" w:hint="eastAsia"/>
          <w:bCs/>
          <w:sz w:val="32"/>
          <w:szCs w:val="32"/>
        </w:rPr>
        <w:t>配备</w:t>
      </w:r>
      <w:r>
        <w:rPr>
          <w:rFonts w:ascii="Times New Roman" w:eastAsia="方正仿宋_GBK" w:hAnsi="Times New Roman"/>
          <w:bCs/>
          <w:sz w:val="32"/>
          <w:szCs w:val="32"/>
        </w:rPr>
        <w:t>药剂存储柜、工具柜及防护设备存放柜</w:t>
      </w:r>
      <w:r>
        <w:rPr>
          <w:rFonts w:ascii="Times New Roman" w:eastAsia="方正仿宋_GBK" w:hAnsi="Times New Roman" w:hint="eastAsia"/>
          <w:bCs/>
          <w:sz w:val="32"/>
          <w:szCs w:val="32"/>
        </w:rPr>
        <w:t>，</w:t>
      </w:r>
      <w:r>
        <w:rPr>
          <w:rFonts w:ascii="Times New Roman" w:eastAsia="方正仿宋_GBK" w:hAnsi="Times New Roman"/>
          <w:bCs/>
          <w:sz w:val="32"/>
          <w:szCs w:val="32"/>
        </w:rPr>
        <w:t>满足查验过程对作业场地防疫消毒和紧急防疫处置的需求。</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（四）机检作业区。</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bCs/>
          <w:sz w:val="32"/>
          <w:szCs w:val="32"/>
        </w:rPr>
        <w:t>设置独立的机检作业区，</w:t>
      </w:r>
      <w:r>
        <w:rPr>
          <w:rFonts w:ascii="Times New Roman" w:eastAsia="方正仿宋_GBK" w:hAnsi="Times New Roman" w:hint="eastAsia"/>
          <w:bCs/>
          <w:sz w:val="32"/>
          <w:szCs w:val="32"/>
        </w:rPr>
        <w:t>原则上应</w:t>
      </w:r>
      <w:r>
        <w:rPr>
          <w:rFonts w:ascii="Times New Roman" w:eastAsia="方正仿宋_GBK" w:hAnsi="Times New Roman" w:hint="eastAsia"/>
          <w:bCs/>
          <w:sz w:val="32"/>
          <w:szCs w:val="32"/>
        </w:rPr>
        <w:t>与查验区相邻，</w:t>
      </w:r>
      <w:r>
        <w:rPr>
          <w:rFonts w:ascii="Times New Roman" w:eastAsia="方正仿宋_GBK" w:hAnsi="Times New Roman"/>
          <w:bCs/>
          <w:sz w:val="32"/>
          <w:szCs w:val="32"/>
        </w:rPr>
        <w:t>满足海关机检作业需求。</w:t>
      </w:r>
    </w:p>
    <w:p w:rsidR="003F3CEE" w:rsidRDefault="000A40C3">
      <w:pPr>
        <w:pStyle w:val="10"/>
        <w:adjustRightInd w:val="0"/>
        <w:snapToGrid w:val="0"/>
        <w:spacing w:line="560" w:lineRule="exact"/>
        <w:ind w:firstLineChars="200" w:firstLine="616"/>
        <w:rPr>
          <w:rFonts w:ascii="Times New Roman" w:eastAsia="方正仿宋_GBK" w:hAnsi="Times New Roman"/>
          <w:bCs/>
          <w:sz w:val="32"/>
          <w:szCs w:val="32"/>
        </w:rPr>
      </w:pPr>
      <w:r>
        <w:rPr>
          <w:rFonts w:ascii="Times New Roman" w:eastAsia="方正仿宋_GBK" w:hAnsi="Times New Roman" w:hint="eastAsia"/>
          <w:bCs/>
          <w:snapToGrid w:val="0"/>
          <w:spacing w:val="-4"/>
          <w:kern w:val="0"/>
          <w:sz w:val="32"/>
          <w:szCs w:val="32"/>
        </w:rPr>
        <w:t xml:space="preserve">2. </w:t>
      </w:r>
      <w:r>
        <w:rPr>
          <w:rFonts w:ascii="Times New Roman" w:eastAsia="方正仿宋_GBK" w:hAnsi="Times New Roman"/>
          <w:bCs/>
          <w:snapToGrid w:val="0"/>
          <w:spacing w:val="-4"/>
          <w:kern w:val="0"/>
          <w:sz w:val="32"/>
          <w:szCs w:val="32"/>
        </w:rPr>
        <w:t>配置货检</w:t>
      </w:r>
      <w:r>
        <w:rPr>
          <w:rFonts w:ascii="Times New Roman" w:eastAsia="方正仿宋_GBK" w:hAnsi="Times New Roman"/>
          <w:bCs/>
          <w:snapToGrid w:val="0"/>
          <w:spacing w:val="-4"/>
          <w:kern w:val="0"/>
          <w:sz w:val="32"/>
          <w:szCs w:val="32"/>
        </w:rPr>
        <w:t>X</w:t>
      </w:r>
      <w:r>
        <w:rPr>
          <w:rFonts w:ascii="Times New Roman" w:eastAsia="方正仿宋_GBK" w:hAnsi="Times New Roman"/>
          <w:bCs/>
          <w:snapToGrid w:val="0"/>
          <w:spacing w:val="-4"/>
          <w:kern w:val="0"/>
          <w:sz w:val="32"/>
          <w:szCs w:val="32"/>
        </w:rPr>
        <w:t>光机、</w:t>
      </w:r>
      <w:r>
        <w:rPr>
          <w:rFonts w:ascii="Times New Roman" w:eastAsia="方正仿宋_GBK" w:hAnsi="Times New Roman"/>
          <w:bCs/>
          <w:snapToGrid w:val="0"/>
          <w:spacing w:val="-4"/>
          <w:kern w:val="0"/>
          <w:sz w:val="32"/>
          <w:szCs w:val="32"/>
        </w:rPr>
        <w:t>CT</w:t>
      </w:r>
      <w:r>
        <w:rPr>
          <w:rFonts w:ascii="Times New Roman" w:eastAsia="方正仿宋_GBK" w:hAnsi="Times New Roman"/>
          <w:bCs/>
          <w:snapToGrid w:val="0"/>
          <w:spacing w:val="-4"/>
          <w:kern w:val="0"/>
          <w:sz w:val="32"/>
          <w:szCs w:val="32"/>
        </w:rPr>
        <w:t>机等非侵入式查验设备</w:t>
      </w:r>
      <w:r>
        <w:rPr>
          <w:rFonts w:ascii="Times New Roman" w:eastAsia="方正仿宋_GBK" w:hAnsi="Times New Roman"/>
          <w:bCs/>
          <w:sz w:val="32"/>
          <w:szCs w:val="32"/>
        </w:rPr>
        <w:t>（本作业区不含</w:t>
      </w:r>
      <w:r>
        <w:rPr>
          <w:rFonts w:ascii="Times New Roman" w:eastAsia="方正仿宋_GBK" w:hAnsi="Times New Roman"/>
          <w:bCs/>
          <w:sz w:val="32"/>
          <w:szCs w:val="32"/>
        </w:rPr>
        <w:t>H986</w:t>
      </w:r>
      <w:r>
        <w:rPr>
          <w:rFonts w:ascii="Times New Roman" w:eastAsia="方正仿宋_GBK" w:hAnsi="Times New Roman"/>
          <w:bCs/>
          <w:sz w:val="32"/>
          <w:szCs w:val="32"/>
        </w:rPr>
        <w:t>大型机检设备）</w:t>
      </w:r>
      <w:r>
        <w:rPr>
          <w:rFonts w:ascii="Times New Roman" w:eastAsia="方正仿宋_GBK" w:hAnsi="Times New Roman"/>
          <w:bCs/>
          <w:snapToGrid w:val="0"/>
          <w:spacing w:val="-4"/>
          <w:kern w:val="0"/>
          <w:sz w:val="32"/>
          <w:szCs w:val="32"/>
        </w:rPr>
        <w:t>，配置实施放射性监测的设备，</w:t>
      </w:r>
      <w:r>
        <w:rPr>
          <w:rFonts w:ascii="Times New Roman" w:eastAsia="方正仿宋_GBK" w:hAnsi="Times New Roman" w:hint="eastAsia"/>
          <w:bCs/>
          <w:snapToGrid w:val="0"/>
          <w:spacing w:val="-4"/>
          <w:kern w:val="0"/>
          <w:sz w:val="32"/>
          <w:szCs w:val="32"/>
        </w:rPr>
        <w:t>并</w:t>
      </w:r>
      <w:r>
        <w:rPr>
          <w:rFonts w:ascii="Times New Roman" w:eastAsia="方正仿宋_GBK" w:hAnsi="Times New Roman" w:hint="eastAsia"/>
          <w:bCs/>
          <w:sz w:val="32"/>
          <w:szCs w:val="32"/>
        </w:rPr>
        <w:t>与海关联网。</w:t>
      </w:r>
    </w:p>
    <w:p w:rsidR="003F3CEE" w:rsidRDefault="000A40C3">
      <w:pPr>
        <w:pStyle w:val="10"/>
        <w:adjustRightInd w:val="0"/>
        <w:snapToGrid w:val="0"/>
        <w:spacing w:line="560" w:lineRule="exact"/>
        <w:ind w:firstLineChars="200" w:firstLine="616"/>
        <w:rPr>
          <w:rFonts w:ascii="Times New Roman" w:eastAsia="方正仿宋_GBK" w:hAnsi="Times New Roman"/>
          <w:bCs/>
          <w:snapToGrid w:val="0"/>
          <w:spacing w:val="-4"/>
          <w:kern w:val="0"/>
          <w:sz w:val="32"/>
          <w:szCs w:val="32"/>
        </w:rPr>
      </w:pPr>
      <w:r>
        <w:rPr>
          <w:rFonts w:ascii="Times New Roman" w:eastAsia="方正仿宋_GBK" w:hAnsi="Times New Roman" w:hint="eastAsia"/>
          <w:bCs/>
          <w:snapToGrid w:val="0"/>
          <w:spacing w:val="-4"/>
          <w:kern w:val="0"/>
          <w:sz w:val="32"/>
          <w:szCs w:val="32"/>
        </w:rPr>
        <w:t xml:space="preserve">3. </w:t>
      </w:r>
      <w:r>
        <w:rPr>
          <w:rFonts w:ascii="Times New Roman" w:eastAsia="方正仿宋_GBK" w:hAnsi="Times New Roman"/>
          <w:bCs/>
          <w:snapToGrid w:val="0"/>
          <w:spacing w:val="-4"/>
          <w:kern w:val="0"/>
          <w:sz w:val="32"/>
          <w:szCs w:val="32"/>
        </w:rPr>
        <w:t>机检作业区一般应不小于</w:t>
      </w:r>
      <w:r>
        <w:rPr>
          <w:rFonts w:ascii="Times New Roman" w:eastAsia="方正仿宋_GBK" w:hAnsi="Times New Roman"/>
          <w:bCs/>
          <w:snapToGrid w:val="0"/>
          <w:spacing w:val="-4"/>
          <w:kern w:val="0"/>
          <w:sz w:val="32"/>
          <w:szCs w:val="32"/>
        </w:rPr>
        <w:t>120</w:t>
      </w:r>
      <w:r>
        <w:rPr>
          <w:rFonts w:ascii="Times New Roman" w:eastAsia="方正仿宋_GBK" w:hAnsi="Times New Roman" w:hint="eastAsia"/>
          <w:bCs/>
          <w:snapToGrid w:val="0"/>
          <w:spacing w:val="-4"/>
          <w:kern w:val="0"/>
          <w:sz w:val="32"/>
          <w:szCs w:val="32"/>
        </w:rPr>
        <w:t>平方</w:t>
      </w:r>
      <w:r>
        <w:rPr>
          <w:rFonts w:ascii="Times New Roman" w:eastAsia="方正仿宋_GBK" w:hAnsi="Times New Roman"/>
          <w:bCs/>
          <w:snapToGrid w:val="0"/>
          <w:spacing w:val="-4"/>
          <w:kern w:val="0"/>
          <w:sz w:val="32"/>
          <w:szCs w:val="32"/>
        </w:rPr>
        <w:t>米，设置待检货物堆存区域，合理规划物流通道，满足叉车等设备的运作需求。</w:t>
      </w:r>
    </w:p>
    <w:p w:rsidR="003F3CEE" w:rsidRDefault="000A40C3">
      <w:pPr>
        <w:pStyle w:val="10"/>
        <w:adjustRightInd w:val="0"/>
        <w:snapToGrid w:val="0"/>
        <w:spacing w:line="560" w:lineRule="exact"/>
        <w:ind w:firstLineChars="200" w:firstLine="616"/>
        <w:rPr>
          <w:rFonts w:ascii="Times New Roman" w:eastAsia="方正仿宋_GBK" w:hAnsi="Times New Roman"/>
          <w:bCs/>
          <w:sz w:val="32"/>
          <w:szCs w:val="32"/>
        </w:rPr>
      </w:pPr>
      <w:r>
        <w:rPr>
          <w:rFonts w:ascii="Times New Roman" w:eastAsia="方正仿宋_GBK" w:hAnsi="Times New Roman" w:hint="eastAsia"/>
          <w:bCs/>
          <w:snapToGrid w:val="0"/>
          <w:spacing w:val="-4"/>
          <w:kern w:val="0"/>
          <w:sz w:val="32"/>
          <w:szCs w:val="32"/>
        </w:rPr>
        <w:lastRenderedPageBreak/>
        <w:t xml:space="preserve">4. </w:t>
      </w:r>
      <w:r>
        <w:rPr>
          <w:rFonts w:ascii="Times New Roman" w:eastAsia="方正仿宋_GBK" w:hAnsi="Times New Roman"/>
          <w:bCs/>
          <w:snapToGrid w:val="0"/>
          <w:spacing w:val="-4"/>
          <w:kern w:val="0"/>
          <w:sz w:val="32"/>
          <w:szCs w:val="32"/>
        </w:rPr>
        <w:t>应设置人工查验台（柜台），宽度不小于</w:t>
      </w:r>
      <w:r>
        <w:rPr>
          <w:rFonts w:ascii="Times New Roman" w:eastAsia="方正仿宋_GBK" w:hAnsi="Times New Roman"/>
          <w:bCs/>
          <w:snapToGrid w:val="0"/>
          <w:spacing w:val="-4"/>
          <w:kern w:val="0"/>
          <w:sz w:val="32"/>
          <w:szCs w:val="32"/>
        </w:rPr>
        <w:t>1</w:t>
      </w:r>
      <w:r>
        <w:rPr>
          <w:rFonts w:ascii="Times New Roman" w:eastAsia="方正仿宋_GBK" w:hAnsi="Times New Roman"/>
          <w:bCs/>
          <w:snapToGrid w:val="0"/>
          <w:spacing w:val="-4"/>
          <w:kern w:val="0"/>
          <w:sz w:val="32"/>
          <w:szCs w:val="32"/>
        </w:rPr>
        <w:t>米、长度不小于</w:t>
      </w:r>
      <w:r>
        <w:rPr>
          <w:rFonts w:ascii="Times New Roman" w:eastAsia="方正仿宋_GBK" w:hAnsi="Times New Roman"/>
          <w:bCs/>
          <w:snapToGrid w:val="0"/>
          <w:spacing w:val="-4"/>
          <w:kern w:val="0"/>
          <w:sz w:val="32"/>
          <w:szCs w:val="32"/>
        </w:rPr>
        <w:t>3</w:t>
      </w:r>
      <w:r>
        <w:rPr>
          <w:rFonts w:ascii="Times New Roman" w:eastAsia="方正仿宋_GBK" w:hAnsi="Times New Roman"/>
          <w:bCs/>
          <w:snapToGrid w:val="0"/>
          <w:spacing w:val="-4"/>
          <w:kern w:val="0"/>
          <w:sz w:val="32"/>
          <w:szCs w:val="32"/>
        </w:rPr>
        <w:t>米，并配备</w:t>
      </w:r>
      <w:r>
        <w:rPr>
          <w:rFonts w:ascii="Times New Roman" w:eastAsia="方正仿宋_GBK" w:hAnsi="Times New Roman"/>
          <w:bCs/>
          <w:sz w:val="32"/>
          <w:szCs w:val="32"/>
        </w:rPr>
        <w:t>查验工具</w:t>
      </w:r>
      <w:r>
        <w:rPr>
          <w:rFonts w:ascii="Times New Roman" w:eastAsia="方正仿宋_GBK" w:hAnsi="Times New Roman" w:hint="eastAsia"/>
          <w:bCs/>
          <w:sz w:val="32"/>
          <w:szCs w:val="32"/>
        </w:rPr>
        <w:t>及工具存放柜</w:t>
      </w:r>
      <w:r>
        <w:rPr>
          <w:rFonts w:ascii="Times New Roman" w:eastAsia="方正仿宋_GBK" w:hAnsi="Times New Roman"/>
          <w:bCs/>
          <w:sz w:val="32"/>
          <w:szCs w:val="32"/>
        </w:rPr>
        <w:t>等设施设备。</w:t>
      </w:r>
    </w:p>
    <w:p w:rsidR="003F3CEE" w:rsidRDefault="000A40C3">
      <w:pPr>
        <w:pStyle w:val="17"/>
        <w:adjustRightInd w:val="0"/>
        <w:snapToGrid w:val="0"/>
        <w:spacing w:line="560" w:lineRule="exact"/>
        <w:ind w:firstLine="644"/>
        <w:rPr>
          <w:rFonts w:eastAsia="方正楷体_GBK"/>
          <w:b/>
          <w:sz w:val="32"/>
          <w:szCs w:val="32"/>
        </w:rPr>
      </w:pPr>
      <w:r>
        <w:rPr>
          <w:rFonts w:eastAsia="方正楷体_GBK"/>
          <w:b/>
          <w:sz w:val="32"/>
          <w:szCs w:val="32"/>
        </w:rPr>
        <w:t>（五）暂存库</w:t>
      </w:r>
      <w:r>
        <w:rPr>
          <w:rFonts w:eastAsia="方正楷体_GBK" w:hint="eastAsia"/>
          <w:b/>
          <w:sz w:val="32"/>
          <w:szCs w:val="32"/>
        </w:rPr>
        <w:t>（区）</w:t>
      </w:r>
      <w:r>
        <w:rPr>
          <w:rFonts w:eastAsia="方正楷体_GBK"/>
          <w:b/>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bCs/>
          <w:sz w:val="32"/>
          <w:szCs w:val="32"/>
        </w:rPr>
        <w:t>暂存库</w:t>
      </w:r>
      <w:r>
        <w:rPr>
          <w:rFonts w:ascii="Times New Roman" w:eastAsia="方正仿宋_GBK" w:hAnsi="Times New Roman" w:hint="eastAsia"/>
          <w:bCs/>
          <w:sz w:val="32"/>
          <w:szCs w:val="32"/>
        </w:rPr>
        <w:t>（</w:t>
      </w:r>
      <w:r>
        <w:rPr>
          <w:rFonts w:ascii="Times New Roman" w:eastAsia="方正仿宋_GBK" w:hAnsi="Times New Roman"/>
          <w:bCs/>
          <w:sz w:val="32"/>
          <w:szCs w:val="32"/>
        </w:rPr>
        <w:t>区</w:t>
      </w:r>
      <w:r>
        <w:rPr>
          <w:rFonts w:ascii="Times New Roman" w:eastAsia="方正仿宋_GBK" w:hAnsi="Times New Roman" w:hint="eastAsia"/>
          <w:bCs/>
          <w:sz w:val="32"/>
          <w:szCs w:val="32"/>
        </w:rPr>
        <w:t>）</w:t>
      </w:r>
      <w:r>
        <w:rPr>
          <w:rFonts w:ascii="Times New Roman" w:eastAsia="方正仿宋_GBK" w:hAnsi="Times New Roman"/>
          <w:bCs/>
          <w:sz w:val="32"/>
          <w:szCs w:val="32"/>
        </w:rPr>
        <w:t>面积应结合查验量</w:t>
      </w:r>
      <w:r>
        <w:rPr>
          <w:rFonts w:ascii="Times New Roman" w:eastAsia="方正仿宋_GBK" w:hAnsi="Times New Roman" w:hint="eastAsia"/>
          <w:bCs/>
          <w:sz w:val="32"/>
          <w:szCs w:val="32"/>
        </w:rPr>
        <w:t>、</w:t>
      </w:r>
      <w:r>
        <w:rPr>
          <w:rFonts w:ascii="Times New Roman" w:eastAsia="方正仿宋_GBK" w:hAnsi="Times New Roman"/>
          <w:bCs/>
          <w:sz w:val="32"/>
          <w:szCs w:val="32"/>
        </w:rPr>
        <w:t>平均查验不合格率、暂存货物种类等因素科学设计，一般不少于</w:t>
      </w:r>
      <w:r>
        <w:rPr>
          <w:rFonts w:ascii="Times New Roman" w:eastAsia="方正仿宋_GBK" w:hAnsi="Times New Roman"/>
          <w:bCs/>
          <w:sz w:val="32"/>
          <w:szCs w:val="32"/>
        </w:rPr>
        <w:t>500</w:t>
      </w:r>
      <w:r>
        <w:rPr>
          <w:rFonts w:ascii="Times New Roman" w:eastAsia="方正仿宋_GBK" w:hAnsi="Times New Roman"/>
          <w:bCs/>
          <w:sz w:val="32"/>
          <w:szCs w:val="32"/>
        </w:rPr>
        <w:t>平</w:t>
      </w:r>
      <w:r>
        <w:rPr>
          <w:rFonts w:ascii="Times New Roman" w:eastAsia="方正仿宋_GBK" w:hAnsi="Times New Roman" w:hint="eastAsia"/>
          <w:bCs/>
          <w:sz w:val="32"/>
          <w:szCs w:val="32"/>
        </w:rPr>
        <w:t>方</w:t>
      </w:r>
      <w:r>
        <w:rPr>
          <w:rFonts w:ascii="Times New Roman" w:eastAsia="方正仿宋_GBK" w:hAnsi="Times New Roman"/>
          <w:bCs/>
          <w:sz w:val="32"/>
          <w:szCs w:val="32"/>
        </w:rPr>
        <w:t>米。</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2. </w:t>
      </w:r>
      <w:r>
        <w:rPr>
          <w:rFonts w:ascii="Times New Roman" w:eastAsia="方正仿宋_GBK" w:hAnsi="Times New Roman"/>
          <w:bCs/>
          <w:sz w:val="32"/>
          <w:szCs w:val="32"/>
        </w:rPr>
        <w:t>暂存库</w:t>
      </w:r>
      <w:r>
        <w:rPr>
          <w:rFonts w:ascii="Times New Roman" w:eastAsia="方正仿宋_GBK" w:hAnsi="Times New Roman" w:hint="eastAsia"/>
          <w:bCs/>
          <w:sz w:val="32"/>
          <w:szCs w:val="32"/>
        </w:rPr>
        <w:t>（</w:t>
      </w:r>
      <w:r>
        <w:rPr>
          <w:rFonts w:ascii="Times New Roman" w:eastAsia="方正仿宋_GBK" w:hAnsi="Times New Roman"/>
          <w:bCs/>
          <w:sz w:val="32"/>
          <w:szCs w:val="32"/>
        </w:rPr>
        <w:t>区</w:t>
      </w:r>
      <w:r>
        <w:rPr>
          <w:rFonts w:ascii="Times New Roman" w:eastAsia="方正仿宋_GBK" w:hAnsi="Times New Roman" w:hint="eastAsia"/>
          <w:bCs/>
          <w:sz w:val="32"/>
          <w:szCs w:val="32"/>
        </w:rPr>
        <w:t>）</w:t>
      </w:r>
      <w:r>
        <w:rPr>
          <w:rFonts w:ascii="Times New Roman" w:eastAsia="方正仿宋_GBK" w:hAnsi="Times New Roman" w:hint="eastAsia"/>
          <w:bCs/>
          <w:sz w:val="32"/>
          <w:szCs w:val="32"/>
        </w:rPr>
        <w:t>应</w:t>
      </w:r>
      <w:r>
        <w:rPr>
          <w:rFonts w:ascii="Times New Roman" w:eastAsia="方正仿宋_GBK" w:hAnsi="Times New Roman" w:hint="eastAsia"/>
          <w:bCs/>
          <w:sz w:val="32"/>
          <w:szCs w:val="32"/>
        </w:rPr>
        <w:t>在查验区的后端</w:t>
      </w:r>
      <w:r>
        <w:rPr>
          <w:rFonts w:ascii="Times New Roman" w:eastAsia="方正仿宋_GBK" w:hAnsi="Times New Roman"/>
          <w:bCs/>
          <w:sz w:val="32"/>
          <w:szCs w:val="32"/>
        </w:rPr>
        <w:t>独立</w:t>
      </w:r>
      <w:r>
        <w:rPr>
          <w:rFonts w:ascii="Times New Roman" w:eastAsia="方正仿宋_GBK" w:hAnsi="Times New Roman" w:hint="eastAsia"/>
          <w:bCs/>
          <w:sz w:val="32"/>
          <w:szCs w:val="32"/>
        </w:rPr>
        <w:t>设置</w:t>
      </w:r>
      <w:r>
        <w:rPr>
          <w:rFonts w:ascii="Times New Roman" w:eastAsia="方正仿宋_GBK" w:hAnsi="Times New Roman"/>
          <w:bCs/>
          <w:sz w:val="32"/>
          <w:szCs w:val="32"/>
        </w:rPr>
        <w:t>，满足</w:t>
      </w:r>
      <w:r>
        <w:rPr>
          <w:rFonts w:ascii="Times New Roman" w:eastAsia="方正仿宋_GBK" w:hAnsi="Times New Roman" w:hint="eastAsia"/>
          <w:bCs/>
          <w:sz w:val="32"/>
          <w:szCs w:val="32"/>
        </w:rPr>
        <w:t>对</w:t>
      </w:r>
      <w:r>
        <w:rPr>
          <w:rFonts w:ascii="Times New Roman" w:eastAsia="方正仿宋_GBK" w:hAnsi="Times New Roman"/>
          <w:bCs/>
          <w:sz w:val="32"/>
          <w:szCs w:val="32"/>
        </w:rPr>
        <w:t>暂扣、查封</w:t>
      </w:r>
      <w:r>
        <w:rPr>
          <w:rFonts w:ascii="Times New Roman" w:eastAsia="方正仿宋_GBK" w:hAnsi="Times New Roman"/>
          <w:bCs/>
          <w:sz w:val="32"/>
          <w:szCs w:val="32"/>
        </w:rPr>
        <w:t>/</w:t>
      </w:r>
      <w:r>
        <w:rPr>
          <w:rFonts w:ascii="Times New Roman" w:eastAsia="方正仿宋_GBK" w:hAnsi="Times New Roman"/>
          <w:bCs/>
          <w:sz w:val="32"/>
          <w:szCs w:val="32"/>
        </w:rPr>
        <w:t>扣押、待进一步检验</w:t>
      </w:r>
      <w:r>
        <w:rPr>
          <w:rFonts w:ascii="Times New Roman" w:eastAsia="方正仿宋_GBK" w:hAnsi="Times New Roman"/>
          <w:bCs/>
          <w:sz w:val="32"/>
          <w:szCs w:val="32"/>
        </w:rPr>
        <w:t>/</w:t>
      </w:r>
      <w:r>
        <w:rPr>
          <w:rFonts w:ascii="Times New Roman" w:eastAsia="方正仿宋_GBK" w:hAnsi="Times New Roman"/>
          <w:bCs/>
          <w:sz w:val="32"/>
          <w:szCs w:val="32"/>
        </w:rPr>
        <w:t>检疫</w:t>
      </w:r>
      <w:r>
        <w:rPr>
          <w:rFonts w:ascii="Times New Roman" w:eastAsia="方正仿宋_GBK" w:hAnsi="Times New Roman"/>
          <w:bCs/>
          <w:sz w:val="32"/>
          <w:szCs w:val="32"/>
        </w:rPr>
        <w:t>/</w:t>
      </w:r>
      <w:r>
        <w:rPr>
          <w:rFonts w:ascii="Times New Roman" w:eastAsia="方正仿宋_GBK" w:hAnsi="Times New Roman"/>
          <w:bCs/>
          <w:sz w:val="32"/>
          <w:szCs w:val="32"/>
        </w:rPr>
        <w:t>鉴定</w:t>
      </w:r>
      <w:r>
        <w:rPr>
          <w:rFonts w:ascii="Times New Roman" w:eastAsia="方正仿宋_GBK" w:hAnsi="Times New Roman"/>
          <w:bCs/>
          <w:sz w:val="32"/>
          <w:szCs w:val="32"/>
        </w:rPr>
        <w:t>/</w:t>
      </w:r>
      <w:r>
        <w:rPr>
          <w:rFonts w:ascii="Times New Roman" w:eastAsia="方正仿宋_GBK" w:hAnsi="Times New Roman"/>
          <w:bCs/>
          <w:sz w:val="32"/>
          <w:szCs w:val="32"/>
        </w:rPr>
        <w:t>整改货物的</w:t>
      </w:r>
      <w:r>
        <w:rPr>
          <w:rFonts w:ascii="Times New Roman" w:eastAsia="方正仿宋_GBK" w:hAnsi="Times New Roman" w:hint="eastAsia"/>
          <w:bCs/>
          <w:sz w:val="32"/>
          <w:szCs w:val="32"/>
        </w:rPr>
        <w:t>存储</w:t>
      </w:r>
      <w:r>
        <w:rPr>
          <w:rFonts w:ascii="Times New Roman" w:eastAsia="方正仿宋_GBK" w:hAnsi="Times New Roman"/>
          <w:bCs/>
          <w:sz w:val="32"/>
          <w:szCs w:val="32"/>
        </w:rPr>
        <w:t>需求。</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3. </w:t>
      </w:r>
      <w:r>
        <w:rPr>
          <w:rFonts w:ascii="Times New Roman" w:eastAsia="方正仿宋_GBK" w:hAnsi="Times New Roman"/>
          <w:bCs/>
          <w:sz w:val="32"/>
          <w:szCs w:val="32"/>
        </w:rPr>
        <w:t>暂存库</w:t>
      </w:r>
      <w:r>
        <w:rPr>
          <w:rFonts w:ascii="Times New Roman" w:eastAsia="方正仿宋_GBK" w:hAnsi="Times New Roman" w:hint="eastAsia"/>
          <w:bCs/>
          <w:sz w:val="32"/>
          <w:szCs w:val="32"/>
        </w:rPr>
        <w:t>（</w:t>
      </w:r>
      <w:r>
        <w:rPr>
          <w:rFonts w:ascii="Times New Roman" w:eastAsia="方正仿宋_GBK" w:hAnsi="Times New Roman"/>
          <w:bCs/>
          <w:sz w:val="32"/>
          <w:szCs w:val="32"/>
        </w:rPr>
        <w:t>区</w:t>
      </w:r>
      <w:r>
        <w:rPr>
          <w:rFonts w:ascii="Times New Roman" w:eastAsia="方正仿宋_GBK" w:hAnsi="Times New Roman" w:hint="eastAsia"/>
          <w:bCs/>
          <w:sz w:val="32"/>
          <w:szCs w:val="32"/>
        </w:rPr>
        <w:t>）</w:t>
      </w:r>
      <w:r>
        <w:rPr>
          <w:rFonts w:ascii="Times New Roman" w:eastAsia="方正仿宋_GBK" w:hAnsi="Times New Roman"/>
          <w:bCs/>
          <w:sz w:val="32"/>
          <w:szCs w:val="32"/>
        </w:rPr>
        <w:t>应与周围区域有物理隔离，实现全封闭管理，对货物</w:t>
      </w:r>
      <w:r>
        <w:rPr>
          <w:rFonts w:ascii="Times New Roman" w:eastAsia="方正仿宋_GBK" w:hAnsi="Times New Roman" w:hint="eastAsia"/>
          <w:bCs/>
          <w:sz w:val="32"/>
          <w:szCs w:val="32"/>
        </w:rPr>
        <w:t>、人员的</w:t>
      </w:r>
      <w:r>
        <w:rPr>
          <w:rFonts w:ascii="Times New Roman" w:eastAsia="方正仿宋_GBK" w:hAnsi="Times New Roman"/>
          <w:bCs/>
          <w:sz w:val="32"/>
          <w:szCs w:val="32"/>
        </w:rPr>
        <w:t>进出进行</w:t>
      </w:r>
      <w:r>
        <w:rPr>
          <w:rFonts w:ascii="Times New Roman" w:eastAsia="方正仿宋_GBK" w:hAnsi="Times New Roman" w:hint="eastAsia"/>
          <w:bCs/>
          <w:sz w:val="32"/>
          <w:szCs w:val="32"/>
        </w:rPr>
        <w:t>管控</w:t>
      </w:r>
      <w:r>
        <w:rPr>
          <w:rFonts w:ascii="Times New Roman" w:eastAsia="方正仿宋_GBK" w:hAnsi="Times New Roman"/>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color w:val="FF0000"/>
          <w:sz w:val="32"/>
          <w:szCs w:val="32"/>
        </w:rPr>
      </w:pPr>
      <w:r>
        <w:rPr>
          <w:rFonts w:ascii="Times New Roman" w:eastAsia="方正仿宋_GBK" w:hAnsi="Times New Roman" w:hint="eastAsia"/>
          <w:bCs/>
          <w:sz w:val="32"/>
          <w:szCs w:val="32"/>
        </w:rPr>
        <w:t xml:space="preserve">4. </w:t>
      </w:r>
      <w:r>
        <w:rPr>
          <w:rFonts w:ascii="Times New Roman" w:eastAsia="方正仿宋_GBK" w:hAnsi="Times New Roman"/>
          <w:bCs/>
          <w:sz w:val="32"/>
          <w:szCs w:val="32"/>
        </w:rPr>
        <w:t>按照不同产品的储存要求设置</w:t>
      </w:r>
      <w:r>
        <w:rPr>
          <w:rFonts w:ascii="Times New Roman" w:eastAsia="方正仿宋_GBK" w:hAnsi="Times New Roman" w:hint="eastAsia"/>
          <w:bCs/>
          <w:sz w:val="32"/>
          <w:szCs w:val="32"/>
        </w:rPr>
        <w:t>普通货物</w:t>
      </w:r>
      <w:r>
        <w:rPr>
          <w:rFonts w:ascii="Times New Roman" w:eastAsia="方正仿宋_GBK" w:hAnsi="Times New Roman"/>
          <w:bCs/>
          <w:sz w:val="32"/>
          <w:szCs w:val="32"/>
        </w:rPr>
        <w:t>、冷链</w:t>
      </w:r>
      <w:r>
        <w:rPr>
          <w:rFonts w:ascii="Times New Roman" w:eastAsia="方正仿宋_GBK" w:hAnsi="Times New Roman" w:hint="eastAsia"/>
          <w:bCs/>
          <w:sz w:val="32"/>
          <w:szCs w:val="32"/>
        </w:rPr>
        <w:t>货物</w:t>
      </w:r>
      <w:r>
        <w:rPr>
          <w:rFonts w:ascii="Times New Roman" w:eastAsia="方正仿宋_GBK" w:hAnsi="Times New Roman"/>
          <w:bCs/>
          <w:sz w:val="32"/>
          <w:szCs w:val="32"/>
        </w:rPr>
        <w:t>和防疫</w:t>
      </w:r>
      <w:r>
        <w:rPr>
          <w:rFonts w:ascii="Times New Roman" w:eastAsia="方正仿宋_GBK" w:hAnsi="Times New Roman" w:hint="eastAsia"/>
          <w:bCs/>
          <w:sz w:val="32"/>
          <w:szCs w:val="32"/>
        </w:rPr>
        <w:t>货物</w:t>
      </w:r>
      <w:r>
        <w:rPr>
          <w:rFonts w:ascii="Times New Roman" w:eastAsia="方正仿宋_GBK" w:hAnsi="Times New Roman"/>
          <w:bCs/>
          <w:sz w:val="32"/>
          <w:szCs w:val="32"/>
        </w:rPr>
        <w:t>等</w:t>
      </w:r>
      <w:r>
        <w:rPr>
          <w:rFonts w:ascii="Times New Roman" w:eastAsia="方正仿宋_GBK" w:hAnsi="Times New Roman" w:hint="eastAsia"/>
          <w:bCs/>
          <w:sz w:val="32"/>
          <w:szCs w:val="32"/>
        </w:rPr>
        <w:t>存储区域</w:t>
      </w:r>
      <w:r>
        <w:rPr>
          <w:rFonts w:ascii="Times New Roman" w:eastAsia="方正仿宋_GBK" w:hAnsi="Times New Roman"/>
          <w:bCs/>
          <w:sz w:val="32"/>
          <w:szCs w:val="32"/>
        </w:rPr>
        <w:t>。</w:t>
      </w:r>
      <w:r>
        <w:rPr>
          <w:rFonts w:ascii="Times New Roman" w:eastAsia="方正仿宋_GBK" w:hAnsi="Times New Roman" w:hint="eastAsia"/>
          <w:bCs/>
          <w:sz w:val="32"/>
          <w:szCs w:val="32"/>
        </w:rPr>
        <w:t>有</w:t>
      </w:r>
      <w:r>
        <w:rPr>
          <w:rFonts w:ascii="Times New Roman" w:eastAsia="方正仿宋_GBK" w:hAnsi="Times New Roman"/>
          <w:bCs/>
          <w:sz w:val="32"/>
          <w:szCs w:val="32"/>
        </w:rPr>
        <w:t>水果查验业务</w:t>
      </w:r>
      <w:r>
        <w:rPr>
          <w:rFonts w:ascii="Times New Roman" w:eastAsia="方正仿宋_GBK" w:hAnsi="Times New Roman" w:hint="eastAsia"/>
          <w:bCs/>
          <w:sz w:val="32"/>
          <w:szCs w:val="32"/>
        </w:rPr>
        <w:t>、</w:t>
      </w:r>
      <w:r>
        <w:rPr>
          <w:rFonts w:ascii="方正仿宋_GBK" w:eastAsia="方正仿宋_GBK" w:hint="eastAsia"/>
          <w:bCs/>
          <w:sz w:val="32"/>
          <w:szCs w:val="32"/>
        </w:rPr>
        <w:t>需对水果等实施冷处理的，应</w:t>
      </w:r>
      <w:r>
        <w:rPr>
          <w:rFonts w:ascii="Times New Roman" w:eastAsia="方正仿宋_GBK" w:hAnsi="Times New Roman" w:hint="eastAsia"/>
          <w:bCs/>
          <w:sz w:val="32"/>
          <w:szCs w:val="32"/>
        </w:rPr>
        <w:t>单独设置物理隔离、封闭的冷处理库</w:t>
      </w:r>
      <w:r>
        <w:rPr>
          <w:rFonts w:ascii="Times New Roman" w:eastAsia="方正仿宋_GBK" w:hAnsi="Times New Roman"/>
          <w:bCs/>
          <w:sz w:val="32"/>
          <w:szCs w:val="32"/>
        </w:rPr>
        <w:t>，</w:t>
      </w:r>
      <w:r>
        <w:rPr>
          <w:rFonts w:ascii="Times New Roman" w:eastAsia="方正仿宋_GBK" w:hAnsi="Times New Roman" w:hint="eastAsia"/>
          <w:bCs/>
          <w:sz w:val="32"/>
          <w:szCs w:val="32"/>
        </w:rPr>
        <w:t>配备足够数量的果温探针，具有集成的温度记录设备。</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5. </w:t>
      </w:r>
      <w:r>
        <w:rPr>
          <w:rFonts w:ascii="Times New Roman" w:eastAsia="方正仿宋_GBK" w:hAnsi="Times New Roman"/>
          <w:bCs/>
          <w:sz w:val="32"/>
          <w:szCs w:val="32"/>
        </w:rPr>
        <w:t>暂存库（区）室内净高超过</w:t>
      </w:r>
      <w:r>
        <w:rPr>
          <w:rFonts w:ascii="Times New Roman" w:eastAsia="方正仿宋_GBK" w:hAnsi="Times New Roman"/>
          <w:bCs/>
          <w:sz w:val="32"/>
          <w:szCs w:val="32"/>
        </w:rPr>
        <w:t>9</w:t>
      </w:r>
      <w:r>
        <w:rPr>
          <w:rFonts w:ascii="Times New Roman" w:eastAsia="方正仿宋_GBK" w:hAnsi="Times New Roman" w:hint="eastAsia"/>
          <w:bCs/>
          <w:sz w:val="32"/>
          <w:szCs w:val="32"/>
        </w:rPr>
        <w:t>米、采用</w:t>
      </w:r>
      <w:r>
        <w:rPr>
          <w:rFonts w:ascii="Times New Roman" w:eastAsia="方正仿宋_GBK" w:hAnsi="Times New Roman"/>
          <w:bCs/>
          <w:sz w:val="32"/>
          <w:szCs w:val="32"/>
        </w:rPr>
        <w:t>立体货架</w:t>
      </w:r>
      <w:r>
        <w:rPr>
          <w:rFonts w:ascii="Times New Roman" w:eastAsia="方正仿宋_GBK" w:hAnsi="Times New Roman" w:hint="eastAsia"/>
          <w:bCs/>
          <w:sz w:val="32"/>
          <w:szCs w:val="32"/>
        </w:rPr>
        <w:t>存储货物的</w:t>
      </w:r>
      <w:r>
        <w:rPr>
          <w:rFonts w:ascii="Times New Roman" w:eastAsia="方正仿宋_GBK" w:hAnsi="Times New Roman"/>
          <w:bCs/>
          <w:sz w:val="32"/>
          <w:szCs w:val="32"/>
        </w:rPr>
        <w:t>，应对地面进行超平处理。</w:t>
      </w:r>
    </w:p>
    <w:p w:rsidR="003F3CEE" w:rsidRDefault="000A40C3">
      <w:pPr>
        <w:pStyle w:val="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b/>
          <w:sz w:val="32"/>
          <w:szCs w:val="32"/>
        </w:rPr>
        <w:t>（六）专业技术用房。</w:t>
      </w:r>
    </w:p>
    <w:p w:rsidR="003F3CEE" w:rsidRDefault="000A40C3">
      <w:pPr>
        <w:pStyle w:val="10"/>
        <w:adjustRightInd w:val="0"/>
        <w:snapToGrid w:val="0"/>
        <w:spacing w:line="560" w:lineRule="exact"/>
        <w:ind w:firstLineChars="200" w:firstLine="632"/>
        <w:rPr>
          <w:rFonts w:ascii="Times New Roman" w:eastAsia="方正楷体_GBK" w:hAnsi="Times New Roman"/>
          <w:b/>
          <w:sz w:val="32"/>
          <w:szCs w:val="32"/>
        </w:rPr>
      </w:pPr>
      <w:r>
        <w:rPr>
          <w:rFonts w:ascii="Times New Roman" w:eastAsia="方正仿宋_GBK" w:hAnsi="Times New Roman" w:hint="eastAsia"/>
          <w:bCs/>
          <w:sz w:val="32"/>
          <w:szCs w:val="32"/>
        </w:rPr>
        <w:t>根据查验货物的环境需求和作业要求</w:t>
      </w:r>
      <w:r>
        <w:rPr>
          <w:rFonts w:ascii="Times New Roman" w:eastAsia="方正仿宋_GBK" w:hAnsi="Times New Roman"/>
          <w:bCs/>
          <w:sz w:val="32"/>
          <w:szCs w:val="32"/>
        </w:rPr>
        <w:t>，配置相应的技术用房。</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1. </w:t>
      </w:r>
      <w:r>
        <w:rPr>
          <w:rFonts w:ascii="Times New Roman" w:eastAsia="方正仿宋_GBK" w:hAnsi="Times New Roman" w:hint="eastAsia"/>
          <w:bCs/>
          <w:sz w:val="32"/>
          <w:szCs w:val="32"/>
        </w:rPr>
        <w:t>技术用房原则上应紧邻防疫查验区</w:t>
      </w:r>
      <w:r>
        <w:rPr>
          <w:rFonts w:ascii="Times New Roman" w:eastAsia="方正仿宋_GBK" w:hAnsi="Times New Roman"/>
          <w:bCs/>
          <w:sz w:val="32"/>
          <w:szCs w:val="32"/>
        </w:rPr>
        <w:t>、冷链查验区</w:t>
      </w:r>
      <w:r>
        <w:rPr>
          <w:rFonts w:ascii="Times New Roman" w:eastAsia="方正仿宋_GBK" w:hAnsi="Times New Roman" w:hint="eastAsia"/>
          <w:bCs/>
          <w:sz w:val="32"/>
          <w:szCs w:val="32"/>
        </w:rPr>
        <w:t>进行</w:t>
      </w:r>
      <w:r>
        <w:rPr>
          <w:rFonts w:ascii="Times New Roman" w:eastAsia="方正仿宋_GBK" w:hAnsi="Times New Roman" w:hint="eastAsia"/>
          <w:bCs/>
          <w:sz w:val="32"/>
          <w:szCs w:val="32"/>
        </w:rPr>
        <w:t>集中设置</w:t>
      </w:r>
      <w:r>
        <w:rPr>
          <w:rFonts w:ascii="Times New Roman" w:eastAsia="方正仿宋_GBK" w:hAnsi="Times New Roman" w:hint="eastAsia"/>
          <w:bCs/>
          <w:sz w:val="32"/>
          <w:szCs w:val="32"/>
        </w:rPr>
        <w:t>，便于查验作业过程中对相关货物的处置</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2. </w:t>
      </w:r>
      <w:r>
        <w:rPr>
          <w:rFonts w:ascii="Times New Roman" w:eastAsia="方正仿宋_GBK" w:hAnsi="Times New Roman"/>
          <w:bCs/>
          <w:sz w:val="32"/>
          <w:szCs w:val="32"/>
        </w:rPr>
        <w:t>取制样室（含样品暂存）：设置带有水槽的取制样工作台，配置采样用切割机、分样器、高压灭菌锅，采样工具等；</w:t>
      </w:r>
      <w:r>
        <w:rPr>
          <w:rFonts w:ascii="Times New Roman" w:eastAsia="方正仿宋_GBK" w:hAnsi="Times New Roman" w:hint="eastAsia"/>
          <w:bCs/>
          <w:sz w:val="32"/>
          <w:szCs w:val="32"/>
        </w:rPr>
        <w:t>取制样</w:t>
      </w:r>
      <w:r>
        <w:rPr>
          <w:rFonts w:ascii="Times New Roman" w:eastAsia="方正仿宋_GBK" w:hAnsi="Times New Roman" w:hint="eastAsia"/>
          <w:bCs/>
          <w:sz w:val="32"/>
          <w:szCs w:val="32"/>
        </w:rPr>
        <w:lastRenderedPageBreak/>
        <w:t>室内</w:t>
      </w:r>
      <w:r>
        <w:rPr>
          <w:rFonts w:ascii="Times New Roman" w:eastAsia="方正仿宋_GBK" w:hAnsi="Times New Roman"/>
          <w:bCs/>
          <w:sz w:val="32"/>
          <w:szCs w:val="32"/>
        </w:rPr>
        <w:t>单独设置无菌取样间，配备无菌取样设施、设备及工具；冷冻产品无菌取样间</w:t>
      </w:r>
      <w:r>
        <w:rPr>
          <w:rFonts w:ascii="Times New Roman" w:eastAsia="方正仿宋_GBK" w:hAnsi="Times New Roman" w:hint="eastAsia"/>
          <w:bCs/>
          <w:sz w:val="32"/>
          <w:szCs w:val="32"/>
        </w:rPr>
        <w:t>（</w:t>
      </w:r>
      <w:r>
        <w:rPr>
          <w:rFonts w:ascii="Times New Roman" w:eastAsia="方正仿宋_GBK" w:hAnsi="Times New Roman"/>
          <w:bCs/>
          <w:sz w:val="32"/>
          <w:szCs w:val="32"/>
        </w:rPr>
        <w:t>样品暂存、留样存放等取制样用房</w:t>
      </w:r>
      <w:r>
        <w:rPr>
          <w:rFonts w:ascii="Times New Roman" w:eastAsia="方正仿宋_GBK" w:hAnsi="Times New Roman" w:hint="eastAsia"/>
          <w:bCs/>
          <w:sz w:val="32"/>
          <w:szCs w:val="32"/>
        </w:rPr>
        <w:t>）：应配套设置在冷链货物查验区内；</w:t>
      </w:r>
      <w:r>
        <w:rPr>
          <w:rFonts w:ascii="Times New Roman" w:eastAsia="方正仿宋_GBK" w:hAnsi="Times New Roman"/>
          <w:bCs/>
          <w:sz w:val="32"/>
          <w:szCs w:val="32"/>
        </w:rPr>
        <w:t>配备锯骨机、无菌取样台、空气及产品外表消毒等设备。</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3. </w:t>
      </w:r>
      <w:r>
        <w:rPr>
          <w:rFonts w:ascii="Times New Roman" w:eastAsia="方正仿宋_GBK" w:hAnsi="Times New Roman"/>
          <w:bCs/>
          <w:sz w:val="32"/>
          <w:szCs w:val="32"/>
        </w:rPr>
        <w:t>留样存储室：根据不同样品性质分区存放，配置各类搁物架、储物盒</w:t>
      </w:r>
      <w:r>
        <w:rPr>
          <w:rFonts w:ascii="Times New Roman" w:eastAsia="方正仿宋_GBK" w:hAnsi="Times New Roman" w:hint="eastAsia"/>
          <w:bCs/>
          <w:sz w:val="32"/>
          <w:szCs w:val="32"/>
        </w:rPr>
        <w:t>、</w:t>
      </w:r>
      <w:r>
        <w:rPr>
          <w:rFonts w:ascii="Times New Roman" w:eastAsia="方正仿宋_GBK" w:hAnsi="Times New Roman"/>
          <w:bCs/>
          <w:sz w:val="32"/>
          <w:szCs w:val="32"/>
        </w:rPr>
        <w:t>低温冰柜等样品存放设施；配置独立控温控</w:t>
      </w:r>
      <w:r>
        <w:rPr>
          <w:rFonts w:ascii="Times New Roman" w:eastAsia="方正仿宋_GBK" w:hAnsi="Times New Roman"/>
          <w:bCs/>
          <w:sz w:val="32"/>
          <w:szCs w:val="32"/>
        </w:rPr>
        <w:t>湿设备，保持良好储存环境；设置工作台和物品存放柜等。</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4. </w:t>
      </w:r>
      <w:r>
        <w:rPr>
          <w:rFonts w:ascii="Times New Roman" w:eastAsia="方正仿宋_GBK" w:hAnsi="Times New Roman"/>
          <w:bCs/>
          <w:sz w:val="32"/>
          <w:szCs w:val="32"/>
        </w:rPr>
        <w:t>感官检验室：设置带有水槽的工作台、解冻槽，配置蒸煮设备、微波炉、电子秤等设备。</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5. </w:t>
      </w:r>
      <w:r>
        <w:rPr>
          <w:rFonts w:ascii="Times New Roman" w:eastAsia="方正仿宋_GBK" w:hAnsi="Times New Roman"/>
          <w:bCs/>
          <w:sz w:val="32"/>
          <w:szCs w:val="32"/>
        </w:rPr>
        <w:t>初筛鉴定室：设置样品前处理、形态鉴定、标本存放、鉴定书籍和文档存放等区域；配备带有水槽鉴定工作台、体视显微镜等鉴定设备及无害化处理设备。</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6. </w:t>
      </w:r>
      <w:r>
        <w:rPr>
          <w:rFonts w:ascii="Times New Roman" w:eastAsia="方正仿宋_GBK" w:hAnsi="Times New Roman"/>
          <w:bCs/>
          <w:sz w:val="32"/>
          <w:szCs w:val="32"/>
        </w:rPr>
        <w:t>无害化处理室：用于对查验废弃物品的无害化处理，设置带有水槽的工作台，配置大型高压灭菌锅等无害化处理设备。</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7. </w:t>
      </w:r>
      <w:r>
        <w:rPr>
          <w:rFonts w:ascii="Times New Roman" w:eastAsia="方正仿宋_GBK" w:hAnsi="Times New Roman"/>
          <w:bCs/>
          <w:sz w:val="32"/>
          <w:szCs w:val="32"/>
        </w:rPr>
        <w:t>药械存放室：用于存放防疫消毒设备，以及各类杀虫和消毒药剂等。</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8. </w:t>
      </w:r>
      <w:r>
        <w:rPr>
          <w:rFonts w:ascii="Times New Roman" w:eastAsia="方正仿宋_GBK" w:hAnsi="Times New Roman"/>
          <w:bCs/>
          <w:sz w:val="32"/>
          <w:szCs w:val="32"/>
        </w:rPr>
        <w:t>应急设备存放室：用于存放个人辐射探测器、个</w:t>
      </w:r>
      <w:r>
        <w:rPr>
          <w:rFonts w:ascii="Times New Roman" w:eastAsia="方正仿宋_GBK" w:hAnsi="Times New Roman"/>
          <w:bCs/>
          <w:sz w:val="32"/>
          <w:szCs w:val="32"/>
        </w:rPr>
        <w:t>人辐射剂量仪、有害气体检测报警仪等。</w:t>
      </w:r>
    </w:p>
    <w:p w:rsidR="003F3CEE" w:rsidRDefault="000A40C3">
      <w:pPr>
        <w:pStyle w:val="28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 xml:space="preserve">9. </w:t>
      </w:r>
      <w:r>
        <w:rPr>
          <w:rFonts w:ascii="Times New Roman" w:eastAsia="方正仿宋_GBK" w:hAnsi="Times New Roman"/>
          <w:bCs/>
          <w:sz w:val="32"/>
          <w:szCs w:val="32"/>
        </w:rPr>
        <w:t>病媒生物监测实验室用房：配备病媒生物采样、监测、检测设备等，体现显微镜等鉴定设备及无害化处理设备。</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 xml:space="preserve">10. </w:t>
      </w:r>
      <w:r>
        <w:rPr>
          <w:rFonts w:ascii="Times New Roman" w:eastAsia="方正仿宋_GBK" w:hAnsi="Times New Roman" w:hint="eastAsia"/>
          <w:bCs/>
          <w:sz w:val="32"/>
          <w:szCs w:val="32"/>
        </w:rPr>
        <w:t>其他技术用房：根据查验作业要求设置，满足海关监管需求。</w:t>
      </w:r>
    </w:p>
    <w:p w:rsidR="003F3CEE" w:rsidRDefault="000A40C3">
      <w:pPr>
        <w:pStyle w:val="24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lastRenderedPageBreak/>
        <w:t>（七）</w:t>
      </w:r>
      <w:r>
        <w:rPr>
          <w:rFonts w:ascii="Times New Roman" w:eastAsia="方正楷体_GBK" w:hAnsi="Times New Roman"/>
          <w:b/>
          <w:sz w:val="32"/>
          <w:szCs w:val="32"/>
        </w:rPr>
        <w:t>辅助作业区</w:t>
      </w:r>
      <w:r>
        <w:rPr>
          <w:rFonts w:ascii="Times New Roman" w:eastAsia="方正楷体_GBK" w:hAnsi="Times New Roman" w:hint="eastAsia"/>
          <w:b/>
          <w:sz w:val="32"/>
          <w:szCs w:val="32"/>
        </w:rPr>
        <w:t>。</w:t>
      </w:r>
    </w:p>
    <w:p w:rsidR="003F3CEE" w:rsidRDefault="000A40C3" w:rsidP="00772883">
      <w:pPr>
        <w:pStyle w:val="60"/>
        <w:adjustRightInd w:val="0"/>
        <w:snapToGrid w:val="0"/>
        <w:spacing w:line="560" w:lineRule="exact"/>
        <w:ind w:rightChars="50" w:right="158" w:firstLine="632"/>
        <w:rPr>
          <w:rFonts w:ascii="Times New Roman" w:eastAsia="方正仿宋_GBK" w:hAnsi="Times New Roman" w:cs="Times New Roman"/>
          <w:b w:val="0"/>
          <w:sz w:val="32"/>
          <w:szCs w:val="32"/>
        </w:rPr>
      </w:pPr>
      <w:r>
        <w:rPr>
          <w:rFonts w:ascii="Times New Roman" w:eastAsia="方正仿宋_GBK" w:hAnsi="Times New Roman" w:cs="Times New Roman" w:hint="eastAsia"/>
          <w:b w:val="0"/>
          <w:sz w:val="32"/>
          <w:szCs w:val="32"/>
        </w:rPr>
        <w:t>辅助作业区</w:t>
      </w:r>
      <w:r>
        <w:rPr>
          <w:rFonts w:ascii="Times New Roman" w:eastAsia="方正仿宋_GBK" w:hAnsi="Times New Roman" w:cs="Times New Roman"/>
          <w:b w:val="0"/>
          <w:sz w:val="32"/>
          <w:szCs w:val="32"/>
        </w:rPr>
        <w:t>应充分利用</w:t>
      </w:r>
      <w:r>
        <w:rPr>
          <w:rFonts w:ascii="Times New Roman" w:eastAsia="方正仿宋_GBK" w:hAnsi="Times New Roman" w:cs="Times New Roman" w:hint="eastAsia"/>
          <w:b w:val="0"/>
          <w:sz w:val="32"/>
          <w:szCs w:val="32"/>
        </w:rPr>
        <w:t>查验场地</w:t>
      </w:r>
      <w:r>
        <w:rPr>
          <w:rFonts w:ascii="Times New Roman" w:eastAsia="方正仿宋_GBK" w:hAnsi="Times New Roman" w:cs="Times New Roman"/>
          <w:b w:val="0"/>
          <w:sz w:val="32"/>
          <w:szCs w:val="32"/>
        </w:rPr>
        <w:t>的边角用地</w:t>
      </w:r>
      <w:r>
        <w:rPr>
          <w:rFonts w:ascii="Times New Roman" w:eastAsia="方正仿宋_GBK" w:hAnsi="Times New Roman" w:cs="Times New Roman" w:hint="eastAsia"/>
          <w:b w:val="0"/>
          <w:sz w:val="32"/>
          <w:szCs w:val="32"/>
        </w:rPr>
        <w:t>，</w:t>
      </w:r>
      <w:r>
        <w:rPr>
          <w:rFonts w:ascii="Times New Roman" w:eastAsia="方正仿宋_GBK" w:hAnsi="Times New Roman" w:cs="Times New Roman"/>
          <w:b w:val="0"/>
          <w:sz w:val="32"/>
          <w:szCs w:val="32"/>
        </w:rPr>
        <w:t>面积不少于</w:t>
      </w:r>
      <w:r>
        <w:rPr>
          <w:rFonts w:ascii="Times New Roman" w:eastAsia="方正仿宋_GBK" w:hAnsi="Times New Roman" w:cs="Times New Roman" w:hint="eastAsia"/>
          <w:b w:val="0"/>
          <w:sz w:val="32"/>
          <w:szCs w:val="32"/>
        </w:rPr>
        <w:t>4</w:t>
      </w:r>
      <w:r>
        <w:rPr>
          <w:rFonts w:ascii="Times New Roman" w:eastAsia="方正仿宋_GBK" w:hAnsi="Times New Roman" w:cs="Times New Roman"/>
          <w:b w:val="0"/>
          <w:sz w:val="32"/>
          <w:szCs w:val="32"/>
        </w:rPr>
        <w:t>0</w:t>
      </w:r>
      <w:r>
        <w:rPr>
          <w:rFonts w:ascii="Times New Roman" w:eastAsia="方正仿宋_GBK" w:hAnsi="Times New Roman" w:cs="Times New Roman"/>
          <w:b w:val="0"/>
          <w:sz w:val="32"/>
          <w:szCs w:val="32"/>
        </w:rPr>
        <w:t>平方米</w:t>
      </w:r>
      <w:r>
        <w:rPr>
          <w:rFonts w:ascii="Times New Roman" w:eastAsia="方正仿宋_GBK" w:hAnsi="Times New Roman" w:cs="Times New Roman" w:hint="eastAsia"/>
          <w:b w:val="0"/>
          <w:sz w:val="32"/>
          <w:szCs w:val="32"/>
        </w:rPr>
        <w:t>。满足</w:t>
      </w:r>
      <w:r>
        <w:rPr>
          <w:rFonts w:ascii="Times New Roman" w:eastAsia="方正仿宋_GBK" w:hAnsi="Times New Roman" w:cs="Times New Roman" w:hint="eastAsia"/>
          <w:b w:val="0"/>
          <w:sz w:val="32"/>
          <w:szCs w:val="32"/>
        </w:rPr>
        <w:t>查验作业</w:t>
      </w:r>
      <w:r>
        <w:rPr>
          <w:rFonts w:ascii="Times New Roman" w:eastAsia="方正仿宋_GBK" w:hAnsi="Times New Roman" w:cs="Times New Roman" w:hint="eastAsia"/>
          <w:b w:val="0"/>
          <w:sz w:val="32"/>
          <w:szCs w:val="32"/>
        </w:rPr>
        <w:t>设施设备供电要求，并设置合理的供电插口，配套设置维修保养工具。</w:t>
      </w:r>
    </w:p>
    <w:p w:rsidR="003F3CEE" w:rsidRDefault="000A40C3">
      <w:pPr>
        <w:pStyle w:val="2510"/>
        <w:adjustRightInd w:val="0"/>
        <w:snapToGrid w:val="0"/>
        <w:spacing w:line="560" w:lineRule="exact"/>
        <w:ind w:left="640"/>
        <w:rPr>
          <w:rFonts w:ascii="Times New Roman" w:eastAsia="方正楷体_GBK" w:hAnsi="Times New Roman"/>
          <w:b/>
          <w:sz w:val="32"/>
          <w:szCs w:val="32"/>
        </w:rPr>
      </w:pPr>
      <w:r>
        <w:rPr>
          <w:rFonts w:ascii="Times New Roman" w:eastAsia="方正楷体_GBK" w:hAnsi="Times New Roman" w:hint="eastAsia"/>
          <w:b/>
          <w:sz w:val="32"/>
          <w:szCs w:val="32"/>
        </w:rPr>
        <w:t>（八）</w:t>
      </w:r>
      <w:r>
        <w:rPr>
          <w:rFonts w:ascii="Times New Roman" w:eastAsia="方正楷体_GBK" w:hAnsi="Times New Roman"/>
          <w:b/>
          <w:sz w:val="32"/>
          <w:szCs w:val="32"/>
        </w:rPr>
        <w:t>备勤办公用房。</w:t>
      </w:r>
    </w:p>
    <w:p w:rsidR="003F3CEE" w:rsidRDefault="000A40C3" w:rsidP="00772883">
      <w:pPr>
        <w:pStyle w:val="71"/>
        <w:adjustRightInd w:val="0"/>
        <w:snapToGrid w:val="0"/>
        <w:spacing w:line="560" w:lineRule="exact"/>
        <w:ind w:rightChars="50" w:right="158" w:firstLine="632"/>
        <w:rPr>
          <w:rFonts w:ascii="Times New Roman" w:eastAsia="方正仿宋_GBK" w:hAnsi="Times New Roman" w:cs="Times New Roman"/>
          <w:b w:val="0"/>
          <w:sz w:val="32"/>
          <w:szCs w:val="32"/>
        </w:rPr>
      </w:pPr>
      <w:r>
        <w:rPr>
          <w:rFonts w:ascii="Times New Roman" w:eastAsia="方正仿宋_GBK" w:hAnsi="Times New Roman" w:cs="Times New Roman"/>
          <w:b w:val="0"/>
          <w:sz w:val="32"/>
          <w:szCs w:val="32"/>
        </w:rPr>
        <w:t>设置具备网络通讯、办公、备勤、机检图像分析等条件的海关备勤、办公用房，原则上应设立于</w:t>
      </w:r>
      <w:r>
        <w:rPr>
          <w:rFonts w:ascii="Times New Roman" w:eastAsia="方正仿宋_GBK" w:hAnsi="Times New Roman" w:cs="Times New Roman" w:hint="eastAsia"/>
          <w:b w:val="0"/>
          <w:sz w:val="32"/>
          <w:szCs w:val="32"/>
        </w:rPr>
        <w:t>查验场地</w:t>
      </w:r>
      <w:r>
        <w:rPr>
          <w:rFonts w:ascii="Times New Roman" w:eastAsia="方正仿宋_GBK" w:hAnsi="Times New Roman" w:cs="Times New Roman"/>
          <w:b w:val="0"/>
          <w:sz w:val="32"/>
          <w:szCs w:val="32"/>
        </w:rPr>
        <w:t>主出入口处</w:t>
      </w:r>
      <w:r>
        <w:rPr>
          <w:rFonts w:ascii="Times New Roman" w:eastAsia="方正仿宋_GBK" w:hAnsi="Times New Roman" w:cs="Times New Roman" w:hint="eastAsia"/>
          <w:b w:val="0"/>
          <w:sz w:val="32"/>
          <w:szCs w:val="32"/>
        </w:rPr>
        <w:t>，</w:t>
      </w:r>
      <w:r>
        <w:rPr>
          <w:rFonts w:ascii="Times New Roman" w:eastAsia="方正仿宋_GBK" w:hAnsi="Times New Roman" w:cs="Times New Roman" w:hint="eastAsia"/>
          <w:b w:val="0"/>
          <w:sz w:val="32"/>
          <w:szCs w:val="32"/>
        </w:rPr>
        <w:t>面积按照《党政机关办公用房建设标准》</w:t>
      </w:r>
      <w:r>
        <w:rPr>
          <w:rFonts w:ascii="Times New Roman" w:eastAsia="方正仿宋_GBK" w:hAnsi="Times New Roman" w:cs="Times New Roman"/>
          <w:b w:val="0"/>
          <w:sz w:val="32"/>
          <w:szCs w:val="32"/>
        </w:rPr>
        <w:t>；根据海关监管需要设置业务办理大厅</w:t>
      </w:r>
      <w:r>
        <w:rPr>
          <w:rFonts w:ascii="Times New Roman" w:eastAsia="方正仿宋_GBK" w:hAnsi="Times New Roman" w:cs="Times New Roman" w:hint="eastAsia"/>
          <w:b w:val="0"/>
          <w:sz w:val="32"/>
          <w:szCs w:val="32"/>
        </w:rPr>
        <w:t>。</w:t>
      </w:r>
    </w:p>
    <w:p w:rsidR="003F3CEE" w:rsidRDefault="000A40C3">
      <w:pPr>
        <w:pStyle w:val="117"/>
        <w:adjustRightInd w:val="0"/>
        <w:snapToGrid w:val="0"/>
        <w:spacing w:line="560" w:lineRule="exact"/>
        <w:ind w:firstLine="644"/>
        <w:rPr>
          <w:rFonts w:eastAsia="方正楷体_GBK"/>
          <w:b/>
          <w:sz w:val="32"/>
          <w:szCs w:val="32"/>
        </w:rPr>
      </w:pPr>
      <w:r>
        <w:rPr>
          <w:rFonts w:eastAsia="方正楷体_GBK" w:hint="eastAsia"/>
          <w:b/>
          <w:sz w:val="32"/>
          <w:szCs w:val="32"/>
        </w:rPr>
        <w:t>（</w:t>
      </w:r>
      <w:r>
        <w:rPr>
          <w:rFonts w:eastAsia="方正楷体_GBK"/>
          <w:b/>
          <w:sz w:val="32"/>
          <w:szCs w:val="32"/>
        </w:rPr>
        <w:t>九</w:t>
      </w:r>
      <w:r>
        <w:rPr>
          <w:rFonts w:eastAsia="方正楷体_GBK" w:hint="eastAsia"/>
          <w:b/>
          <w:sz w:val="32"/>
          <w:szCs w:val="32"/>
        </w:rPr>
        <w:t>）卫生处理区</w:t>
      </w:r>
    </w:p>
    <w:p w:rsidR="003F3CEE" w:rsidRDefault="000A40C3">
      <w:pPr>
        <w:pStyle w:val="117"/>
        <w:adjustRightInd w:val="0"/>
        <w:snapToGrid w:val="0"/>
        <w:spacing w:line="560" w:lineRule="exact"/>
        <w:ind w:firstLine="644"/>
        <w:rPr>
          <w:bCs/>
          <w:snapToGrid w:val="0"/>
          <w:spacing w:val="-4"/>
          <w:kern w:val="0"/>
          <w:sz w:val="32"/>
          <w:szCs w:val="32"/>
        </w:rPr>
      </w:pPr>
      <w:r>
        <w:rPr>
          <w:rFonts w:hint="eastAsia"/>
          <w:bCs/>
          <w:snapToGrid w:val="0"/>
          <w:spacing w:val="-4"/>
          <w:kern w:val="0"/>
          <w:sz w:val="32"/>
          <w:szCs w:val="32"/>
        </w:rPr>
        <w:t>海关集约封闭式集装箱查验场地附近应设立独立的卫生处理区。卫生处理区应通风良好，距离生产生活区不得少于</w:t>
      </w:r>
      <w:r>
        <w:rPr>
          <w:rFonts w:hint="eastAsia"/>
          <w:bCs/>
          <w:snapToGrid w:val="0"/>
          <w:spacing w:val="-4"/>
          <w:kern w:val="0"/>
          <w:sz w:val="32"/>
          <w:szCs w:val="32"/>
        </w:rPr>
        <w:t>50m</w:t>
      </w:r>
      <w:r>
        <w:rPr>
          <w:rFonts w:hint="eastAsia"/>
          <w:bCs/>
          <w:snapToGrid w:val="0"/>
          <w:spacing w:val="-4"/>
          <w:kern w:val="0"/>
          <w:sz w:val="32"/>
          <w:szCs w:val="32"/>
        </w:rPr>
        <w:t>，且应位于生产生活区下风向，远离水源。卫生处理区内应配套设置卫生处理药械仓库，并设立明显的警示标志，配备相应安全防护和急救用品。</w:t>
      </w:r>
    </w:p>
    <w:p w:rsidR="003F3CEE" w:rsidRDefault="000A40C3">
      <w:pPr>
        <w:pStyle w:val="117"/>
        <w:adjustRightInd w:val="0"/>
        <w:snapToGrid w:val="0"/>
        <w:spacing w:line="560" w:lineRule="exact"/>
        <w:ind w:firstLine="644"/>
        <w:rPr>
          <w:rFonts w:eastAsia="方正楷体_GBK"/>
          <w:b/>
          <w:sz w:val="32"/>
          <w:szCs w:val="32"/>
        </w:rPr>
      </w:pPr>
      <w:r>
        <w:rPr>
          <w:rFonts w:eastAsia="方正楷体_GBK" w:hint="eastAsia"/>
          <w:b/>
          <w:sz w:val="32"/>
          <w:szCs w:val="32"/>
        </w:rPr>
        <w:t>（</w:t>
      </w:r>
      <w:r>
        <w:rPr>
          <w:rFonts w:eastAsia="方正楷体_GBK"/>
          <w:b/>
          <w:sz w:val="32"/>
          <w:szCs w:val="32"/>
        </w:rPr>
        <w:t>十</w:t>
      </w:r>
      <w:r>
        <w:rPr>
          <w:rFonts w:eastAsia="方正楷体_GBK" w:hint="eastAsia"/>
          <w:b/>
          <w:sz w:val="32"/>
          <w:szCs w:val="32"/>
        </w:rPr>
        <w:t>）公共卫生隔离区</w:t>
      </w:r>
    </w:p>
    <w:p w:rsidR="003F3CEE" w:rsidRDefault="000A40C3">
      <w:pPr>
        <w:pStyle w:val="117"/>
        <w:adjustRightInd w:val="0"/>
        <w:snapToGrid w:val="0"/>
        <w:spacing w:line="560" w:lineRule="exact"/>
        <w:ind w:firstLine="644"/>
        <w:rPr>
          <w:bCs/>
          <w:snapToGrid w:val="0"/>
          <w:spacing w:val="-4"/>
          <w:kern w:val="0"/>
          <w:sz w:val="32"/>
          <w:szCs w:val="32"/>
        </w:rPr>
      </w:pPr>
      <w:r>
        <w:rPr>
          <w:rFonts w:hint="eastAsia"/>
          <w:bCs/>
          <w:snapToGrid w:val="0"/>
          <w:spacing w:val="-4"/>
          <w:kern w:val="0"/>
          <w:sz w:val="32"/>
          <w:szCs w:val="32"/>
        </w:rPr>
        <w:t>在可行的情况下，集装箱装卸区应配备检查和隔离集装箱的设施</w:t>
      </w:r>
      <w:r>
        <w:rPr>
          <w:bCs/>
          <w:snapToGrid w:val="0"/>
          <w:spacing w:val="-4"/>
          <w:kern w:val="0"/>
          <w:sz w:val="32"/>
          <w:szCs w:val="32"/>
        </w:rPr>
        <w:t>，在</w:t>
      </w:r>
      <w:r>
        <w:rPr>
          <w:rFonts w:hint="eastAsia"/>
          <w:bCs/>
          <w:snapToGrid w:val="0"/>
          <w:spacing w:val="-4"/>
          <w:kern w:val="0"/>
          <w:sz w:val="32"/>
          <w:szCs w:val="32"/>
        </w:rPr>
        <w:t>查验场地一定安全距离的下风口露天空旷地带，面积按照集装箱</w:t>
      </w:r>
      <w:r>
        <w:rPr>
          <w:bCs/>
          <w:snapToGrid w:val="0"/>
          <w:spacing w:val="-4"/>
          <w:kern w:val="0"/>
          <w:sz w:val="32"/>
          <w:szCs w:val="32"/>
        </w:rPr>
        <w:t>查验</w:t>
      </w:r>
      <w:r>
        <w:rPr>
          <w:rFonts w:hint="eastAsia"/>
          <w:bCs/>
          <w:snapToGrid w:val="0"/>
          <w:spacing w:val="-4"/>
          <w:kern w:val="0"/>
          <w:sz w:val="32"/>
          <w:szCs w:val="32"/>
        </w:rPr>
        <w:t>业务量测算。主要功能是暂时隔离开箱、拆箱和掏箱过程中，发现病媒生物（鼠蚊蝇蜚蠊等）、核生化有害因子、禁止进境物及其他有毒有害物质的集装箱，作进一步的检疫处理和排查处</w:t>
      </w:r>
      <w:r>
        <w:rPr>
          <w:bCs/>
          <w:snapToGrid w:val="0"/>
          <w:spacing w:val="-4"/>
          <w:kern w:val="0"/>
          <w:sz w:val="32"/>
          <w:szCs w:val="32"/>
        </w:rPr>
        <w:t>置。</w:t>
      </w:r>
    </w:p>
    <w:p w:rsidR="003F3CEE" w:rsidRDefault="000A40C3">
      <w:pPr>
        <w:pStyle w:val="117"/>
        <w:adjustRightInd w:val="0"/>
        <w:snapToGrid w:val="0"/>
        <w:spacing w:line="560" w:lineRule="exact"/>
        <w:ind w:firstLine="644"/>
        <w:rPr>
          <w:bCs/>
          <w:sz w:val="32"/>
          <w:szCs w:val="32"/>
        </w:rPr>
      </w:pPr>
      <w:r>
        <w:rPr>
          <w:bCs/>
          <w:snapToGrid w:val="0"/>
          <w:spacing w:val="-4"/>
          <w:kern w:val="0"/>
          <w:sz w:val="32"/>
          <w:szCs w:val="32"/>
        </w:rPr>
        <w:lastRenderedPageBreak/>
        <w:t>各作业功能区域的设施设备的配置需求参考《海关集约封闭式集装箱查验场地设施设备需求表》（见附表）</w:t>
      </w:r>
      <w:r>
        <w:rPr>
          <w:rFonts w:hint="eastAsia"/>
          <w:bCs/>
          <w:snapToGrid w:val="0"/>
          <w:spacing w:val="-4"/>
          <w:kern w:val="0"/>
          <w:sz w:val="32"/>
          <w:szCs w:val="32"/>
        </w:rPr>
        <w:t>。</w:t>
      </w:r>
    </w:p>
    <w:p w:rsidR="003F3CEE" w:rsidRDefault="000A40C3">
      <w:pPr>
        <w:pStyle w:val="10"/>
        <w:adjustRightInd w:val="0"/>
        <w:snapToGrid w:val="0"/>
        <w:spacing w:line="560" w:lineRule="exact"/>
        <w:ind w:left="640"/>
        <w:rPr>
          <w:rFonts w:ascii="Times New Roman" w:eastAsia="方正黑体_GBK" w:hAnsi="Times New Roman"/>
          <w:bCs/>
          <w:sz w:val="32"/>
          <w:szCs w:val="32"/>
        </w:rPr>
      </w:pPr>
      <w:r>
        <w:rPr>
          <w:rFonts w:ascii="Times New Roman" w:eastAsia="方正黑体_GBK" w:hAnsi="Times New Roman"/>
          <w:bCs/>
          <w:sz w:val="32"/>
          <w:szCs w:val="32"/>
        </w:rPr>
        <w:t>四、视频监控系统</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方正楷体_GBK" w:eastAsia="方正楷体_GBK" w:cs="方正楷体_GBK" w:hint="eastAsia"/>
          <w:bCs/>
          <w:sz w:val="32"/>
          <w:szCs w:val="32"/>
        </w:rPr>
        <w:t>（一）</w:t>
      </w:r>
      <w:r>
        <w:rPr>
          <w:rFonts w:ascii="Times New Roman" w:eastAsia="方正仿宋_GBK" w:hAnsi="Times New Roman"/>
          <w:bCs/>
          <w:sz w:val="32"/>
          <w:szCs w:val="32"/>
        </w:rPr>
        <w:t>安装具有存储功能（存储时间不少于</w:t>
      </w:r>
      <w:r>
        <w:rPr>
          <w:rFonts w:ascii="Times New Roman" w:eastAsia="方正仿宋_GBK" w:hAnsi="Times New Roman"/>
          <w:bCs/>
          <w:sz w:val="32"/>
          <w:szCs w:val="32"/>
        </w:rPr>
        <w:t>3</w:t>
      </w:r>
      <w:r>
        <w:rPr>
          <w:rFonts w:ascii="Times New Roman" w:eastAsia="方正仿宋_GBK" w:hAnsi="Times New Roman"/>
          <w:bCs/>
          <w:sz w:val="32"/>
          <w:szCs w:val="32"/>
        </w:rPr>
        <w:t>个月）的视频监控系统，供海关对查验场地进行</w:t>
      </w:r>
      <w:r>
        <w:rPr>
          <w:rFonts w:ascii="Times New Roman" w:eastAsia="方正仿宋_GBK" w:hAnsi="Times New Roman" w:hint="eastAsia"/>
          <w:bCs/>
          <w:sz w:val="32"/>
          <w:szCs w:val="32"/>
        </w:rPr>
        <w:t>全方位</w:t>
      </w:r>
      <w:r>
        <w:rPr>
          <w:rFonts w:ascii="Times New Roman" w:eastAsia="方正仿宋_GBK" w:hAnsi="Times New Roman"/>
          <w:bCs/>
          <w:sz w:val="32"/>
          <w:szCs w:val="32"/>
        </w:rPr>
        <w:t>监控，并与海关联网，由海关主控。</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（二）</w:t>
      </w:r>
      <w:r>
        <w:rPr>
          <w:rFonts w:ascii="Times New Roman" w:eastAsia="方正仿宋_GBK" w:hAnsi="Times New Roman"/>
          <w:bCs/>
          <w:sz w:val="32"/>
          <w:szCs w:val="32"/>
        </w:rPr>
        <w:t>查验场地灯光及视频监控系统应满足</w:t>
      </w:r>
      <w:r>
        <w:rPr>
          <w:rFonts w:ascii="Times New Roman" w:eastAsia="方正仿宋_GBK" w:hAnsi="Times New Roman"/>
          <w:bCs/>
          <w:sz w:val="32"/>
          <w:szCs w:val="32"/>
        </w:rPr>
        <w:t>24</w:t>
      </w:r>
      <w:r>
        <w:rPr>
          <w:rFonts w:ascii="Times New Roman" w:eastAsia="方正仿宋_GBK" w:hAnsi="Times New Roman"/>
          <w:bCs/>
          <w:sz w:val="32"/>
          <w:szCs w:val="32"/>
        </w:rPr>
        <w:t>小时监控需要，保证夜间监控的清晰度</w:t>
      </w:r>
      <w:r>
        <w:rPr>
          <w:rFonts w:ascii="Times New Roman" w:eastAsia="方正仿宋_GBK" w:hAnsi="Times New Roman" w:hint="eastAsia"/>
          <w:bCs/>
          <w:sz w:val="32"/>
          <w:szCs w:val="32"/>
        </w:rPr>
        <w:t>；并</w:t>
      </w:r>
      <w:r>
        <w:rPr>
          <w:rFonts w:ascii="Times New Roman" w:eastAsia="方正仿宋_GBK" w:hAnsi="Times New Roman"/>
          <w:bCs/>
          <w:sz w:val="32"/>
          <w:szCs w:val="32"/>
        </w:rPr>
        <w:t>根据海关监管需要配置具备音频采集功能的摄像头。</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（三）</w:t>
      </w:r>
      <w:r>
        <w:rPr>
          <w:rFonts w:ascii="Times New Roman" w:eastAsia="方正仿宋_GBK" w:hAnsi="Times New Roman" w:hint="eastAsia"/>
          <w:bCs/>
          <w:sz w:val="32"/>
          <w:szCs w:val="32"/>
        </w:rPr>
        <w:t>视频监控系统应具备</w:t>
      </w:r>
      <w:r>
        <w:rPr>
          <w:rFonts w:ascii="Times New Roman" w:eastAsia="方正仿宋_GBK" w:hAnsi="Times New Roman"/>
          <w:bCs/>
          <w:sz w:val="32"/>
          <w:szCs w:val="32"/>
        </w:rPr>
        <w:t>人脸识别</w:t>
      </w:r>
      <w:r>
        <w:rPr>
          <w:rFonts w:ascii="Times New Roman" w:eastAsia="方正仿宋_GBK" w:hAnsi="Times New Roman" w:hint="eastAsia"/>
          <w:bCs/>
          <w:sz w:val="32"/>
          <w:szCs w:val="32"/>
        </w:rPr>
        <w:t>、</w:t>
      </w:r>
      <w:r>
        <w:rPr>
          <w:rFonts w:ascii="Times New Roman" w:eastAsia="方正仿宋_GBK" w:hAnsi="Times New Roman" w:hint="eastAsia"/>
          <w:bCs/>
          <w:sz w:val="32"/>
          <w:szCs w:val="32"/>
        </w:rPr>
        <w:t>移动侦测</w:t>
      </w:r>
      <w:r>
        <w:rPr>
          <w:rFonts w:ascii="Times New Roman" w:eastAsia="方正仿宋_GBK" w:hAnsi="Times New Roman" w:hint="eastAsia"/>
          <w:bCs/>
          <w:sz w:val="32"/>
          <w:szCs w:val="32"/>
        </w:rPr>
        <w:t>、入</w:t>
      </w:r>
      <w:r>
        <w:rPr>
          <w:rFonts w:ascii="Times New Roman" w:eastAsia="方正仿宋_GBK" w:hAnsi="Times New Roman" w:hint="eastAsia"/>
          <w:bCs/>
          <w:sz w:val="32"/>
          <w:szCs w:val="32"/>
        </w:rPr>
        <w:t>侵报警</w:t>
      </w:r>
      <w:r>
        <w:rPr>
          <w:rFonts w:ascii="Times New Roman" w:eastAsia="方正仿宋_GBK" w:hAnsi="Times New Roman" w:hint="eastAsia"/>
          <w:bCs/>
          <w:sz w:val="32"/>
          <w:szCs w:val="32"/>
        </w:rPr>
        <w:t>功能。</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w:t>
      </w:r>
      <w:r>
        <w:rPr>
          <w:rFonts w:ascii="Times New Roman" w:eastAsia="方正仿宋_GBK" w:hAnsi="Times New Roman" w:hint="eastAsia"/>
          <w:bCs/>
          <w:sz w:val="32"/>
          <w:szCs w:val="32"/>
        </w:rPr>
        <w:t>四</w:t>
      </w:r>
      <w:r>
        <w:rPr>
          <w:rFonts w:ascii="Times New Roman" w:eastAsia="方正仿宋_GBK" w:hAnsi="Times New Roman"/>
          <w:bCs/>
          <w:sz w:val="32"/>
          <w:szCs w:val="32"/>
        </w:rPr>
        <w:t>）应对查验场地整体空间设置广角或云台摄像头，数量不少于</w:t>
      </w:r>
      <w:r>
        <w:rPr>
          <w:rFonts w:ascii="Times New Roman" w:eastAsia="方正仿宋_GBK" w:hAnsi="Times New Roman"/>
          <w:bCs/>
          <w:sz w:val="32"/>
          <w:szCs w:val="32"/>
        </w:rPr>
        <w:t>2</w:t>
      </w:r>
      <w:r>
        <w:rPr>
          <w:rFonts w:ascii="Times New Roman" w:eastAsia="方正仿宋_GBK" w:hAnsi="Times New Roman"/>
          <w:bCs/>
          <w:sz w:val="32"/>
          <w:szCs w:val="32"/>
        </w:rPr>
        <w:t>个，满足对区域全景监控要求。</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（五）</w:t>
      </w:r>
      <w:r>
        <w:rPr>
          <w:rFonts w:ascii="Times New Roman" w:eastAsia="方正仿宋_GBK" w:hAnsi="Times New Roman"/>
          <w:bCs/>
          <w:sz w:val="32"/>
          <w:szCs w:val="32"/>
        </w:rPr>
        <w:t>每个查验位应以对角安装的方式，至少安</w:t>
      </w:r>
      <w:r>
        <w:rPr>
          <w:rFonts w:ascii="Times New Roman" w:eastAsia="方正仿宋_GBK" w:hAnsi="Times New Roman" w:hint="eastAsia"/>
          <w:bCs/>
          <w:sz w:val="32"/>
          <w:szCs w:val="32"/>
        </w:rPr>
        <w:t>装</w:t>
      </w:r>
      <w:r>
        <w:rPr>
          <w:rFonts w:ascii="Times New Roman" w:eastAsia="方正仿宋_GBK" w:hAnsi="Times New Roman"/>
          <w:bCs/>
          <w:sz w:val="32"/>
          <w:szCs w:val="32"/>
        </w:rPr>
        <w:t>2</w:t>
      </w:r>
      <w:r>
        <w:rPr>
          <w:rFonts w:ascii="Times New Roman" w:eastAsia="方正仿宋_GBK" w:hAnsi="Times New Roman"/>
          <w:bCs/>
          <w:sz w:val="32"/>
          <w:szCs w:val="32"/>
        </w:rPr>
        <w:t>个固定摄像头，</w:t>
      </w:r>
      <w:r>
        <w:rPr>
          <w:rFonts w:ascii="Times New Roman" w:eastAsia="方正仿宋_GBK" w:hAnsi="Times New Roman" w:hint="eastAsia"/>
          <w:bCs/>
          <w:sz w:val="32"/>
          <w:szCs w:val="32"/>
        </w:rPr>
        <w:t>同时</w:t>
      </w:r>
      <w:r>
        <w:rPr>
          <w:rFonts w:ascii="Times New Roman" w:eastAsia="方正仿宋_GBK" w:hAnsi="Times New Roman"/>
          <w:bCs/>
          <w:sz w:val="32"/>
          <w:szCs w:val="32"/>
        </w:rPr>
        <w:t>安装至少</w:t>
      </w:r>
      <w:r>
        <w:rPr>
          <w:rFonts w:ascii="Times New Roman" w:eastAsia="方正仿宋_GBK" w:hAnsi="Times New Roman"/>
          <w:bCs/>
          <w:sz w:val="32"/>
          <w:szCs w:val="32"/>
        </w:rPr>
        <w:t>1</w:t>
      </w:r>
      <w:r>
        <w:rPr>
          <w:rFonts w:ascii="Times New Roman" w:eastAsia="方正仿宋_GBK" w:hAnsi="Times New Roman"/>
          <w:bCs/>
          <w:sz w:val="32"/>
          <w:szCs w:val="32"/>
        </w:rPr>
        <w:t>个云台摄像头</w:t>
      </w:r>
      <w:r>
        <w:rPr>
          <w:rFonts w:ascii="Times New Roman" w:eastAsia="方正仿宋_GBK" w:hAnsi="Times New Roman" w:hint="eastAsia"/>
          <w:bCs/>
          <w:sz w:val="32"/>
          <w:szCs w:val="32"/>
        </w:rPr>
        <w:t>。</w:t>
      </w:r>
      <w:r>
        <w:rPr>
          <w:rFonts w:ascii="Times New Roman" w:eastAsia="方正仿宋_GBK" w:hAnsi="Times New Roman"/>
          <w:bCs/>
          <w:sz w:val="32"/>
          <w:szCs w:val="32"/>
        </w:rPr>
        <w:t>摄像头视角应能监控已掏出货物的堆放情况、查验作业全过程</w:t>
      </w:r>
      <w:r>
        <w:rPr>
          <w:rFonts w:ascii="Times New Roman" w:eastAsia="方正仿宋_GBK" w:hAnsi="Times New Roman" w:hint="eastAsia"/>
          <w:bCs/>
          <w:sz w:val="32"/>
          <w:szCs w:val="32"/>
        </w:rPr>
        <w:t>，并满足对查验位全景监控的需要</w:t>
      </w:r>
      <w:r>
        <w:rPr>
          <w:rFonts w:ascii="Times New Roman" w:eastAsia="方正仿宋_GBK" w:hAnsi="Times New Roman"/>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（六）载货车辆</w:t>
      </w:r>
      <w:r>
        <w:rPr>
          <w:rFonts w:ascii="Times New Roman" w:eastAsia="方正仿宋_GBK" w:hAnsi="Times New Roman"/>
          <w:bCs/>
          <w:sz w:val="32"/>
          <w:szCs w:val="32"/>
        </w:rPr>
        <w:t>停靠</w:t>
      </w:r>
      <w:r>
        <w:rPr>
          <w:rFonts w:ascii="Times New Roman" w:eastAsia="方正仿宋_GBK" w:hAnsi="Times New Roman" w:hint="eastAsia"/>
          <w:bCs/>
          <w:sz w:val="32"/>
          <w:szCs w:val="32"/>
        </w:rPr>
        <w:t>装卸</w:t>
      </w:r>
      <w:r>
        <w:rPr>
          <w:rFonts w:ascii="Times New Roman" w:eastAsia="方正仿宋_GBK" w:hAnsi="Times New Roman"/>
          <w:bCs/>
          <w:sz w:val="32"/>
          <w:szCs w:val="32"/>
        </w:rPr>
        <w:t>点（</w:t>
      </w:r>
      <w:r>
        <w:rPr>
          <w:rFonts w:ascii="Times New Roman" w:eastAsia="方正仿宋_GBK" w:hAnsi="Times New Roman"/>
          <w:bCs/>
          <w:sz w:val="32"/>
          <w:szCs w:val="32"/>
        </w:rPr>
        <w:t>对接库门</w:t>
      </w:r>
      <w:r>
        <w:rPr>
          <w:rFonts w:ascii="Times New Roman" w:eastAsia="方正仿宋_GBK" w:hAnsi="Times New Roman"/>
          <w:bCs/>
          <w:sz w:val="32"/>
          <w:szCs w:val="32"/>
        </w:rPr>
        <w:t>）</w:t>
      </w:r>
      <w:r>
        <w:rPr>
          <w:rFonts w:ascii="Times New Roman" w:eastAsia="方正仿宋_GBK" w:hAnsi="Times New Roman" w:hint="eastAsia"/>
          <w:bCs/>
          <w:sz w:val="32"/>
          <w:szCs w:val="32"/>
        </w:rPr>
        <w:t>附近</w:t>
      </w:r>
      <w:r>
        <w:rPr>
          <w:rFonts w:ascii="Times New Roman" w:eastAsia="方正仿宋_GBK" w:hAnsi="Times New Roman"/>
          <w:bCs/>
          <w:sz w:val="32"/>
          <w:szCs w:val="32"/>
        </w:rPr>
        <w:t>应安装至少</w:t>
      </w:r>
      <w:r>
        <w:rPr>
          <w:rFonts w:ascii="Times New Roman" w:eastAsia="方正仿宋_GBK" w:hAnsi="Times New Roman" w:hint="eastAsia"/>
          <w:bCs/>
          <w:sz w:val="32"/>
          <w:szCs w:val="32"/>
        </w:rPr>
        <w:t>1</w:t>
      </w:r>
      <w:r>
        <w:rPr>
          <w:rFonts w:ascii="Times New Roman" w:eastAsia="方正仿宋_GBK" w:hAnsi="Times New Roman"/>
          <w:bCs/>
          <w:sz w:val="32"/>
          <w:szCs w:val="32"/>
        </w:rPr>
        <w:t>个固定摄像头，</w:t>
      </w:r>
      <w:r>
        <w:rPr>
          <w:rFonts w:ascii="Times New Roman" w:eastAsia="方正仿宋_GBK" w:hAnsi="Times New Roman" w:hint="eastAsia"/>
          <w:bCs/>
          <w:sz w:val="32"/>
          <w:szCs w:val="32"/>
        </w:rPr>
        <w:t>同时</w:t>
      </w:r>
      <w:r>
        <w:rPr>
          <w:rFonts w:ascii="Times New Roman" w:eastAsia="方正仿宋_GBK" w:hAnsi="Times New Roman"/>
          <w:bCs/>
          <w:sz w:val="32"/>
          <w:szCs w:val="32"/>
        </w:rPr>
        <w:t>安装至少</w:t>
      </w:r>
      <w:r>
        <w:rPr>
          <w:rFonts w:ascii="Times New Roman" w:eastAsia="方正仿宋_GBK" w:hAnsi="Times New Roman"/>
          <w:bCs/>
          <w:sz w:val="32"/>
          <w:szCs w:val="32"/>
        </w:rPr>
        <w:t>1</w:t>
      </w:r>
      <w:r>
        <w:rPr>
          <w:rFonts w:ascii="Times New Roman" w:eastAsia="方正仿宋_GBK" w:hAnsi="Times New Roman"/>
          <w:bCs/>
          <w:sz w:val="32"/>
          <w:szCs w:val="32"/>
        </w:rPr>
        <w:t>个云台摄像头</w:t>
      </w:r>
      <w:r>
        <w:rPr>
          <w:rFonts w:ascii="Times New Roman" w:eastAsia="方正仿宋_GBK" w:hAnsi="Times New Roman" w:hint="eastAsia"/>
          <w:bCs/>
          <w:sz w:val="32"/>
          <w:szCs w:val="32"/>
        </w:rPr>
        <w:t>。</w:t>
      </w:r>
      <w:r>
        <w:rPr>
          <w:rFonts w:ascii="Times New Roman" w:eastAsia="方正仿宋_GBK" w:hAnsi="Times New Roman"/>
          <w:bCs/>
          <w:sz w:val="32"/>
          <w:szCs w:val="32"/>
        </w:rPr>
        <w:t>摄像头视角应能清晰监控车牌号、装卸作业过程，以及能清晰监控被查验集装箱的底部或箱式货车的车厢底部情况。</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（七）</w:t>
      </w:r>
      <w:r>
        <w:rPr>
          <w:rFonts w:ascii="Times New Roman" w:eastAsia="方正仿宋_GBK" w:hAnsi="Times New Roman"/>
          <w:bCs/>
          <w:sz w:val="32"/>
          <w:szCs w:val="32"/>
        </w:rPr>
        <w:t>机检作业区</w:t>
      </w:r>
      <w:r>
        <w:rPr>
          <w:rFonts w:ascii="Times New Roman" w:eastAsia="方正仿宋_GBK" w:hAnsi="Times New Roman" w:hint="eastAsia"/>
          <w:bCs/>
          <w:sz w:val="32"/>
          <w:szCs w:val="32"/>
        </w:rPr>
        <w:t>的</w:t>
      </w:r>
      <w:r>
        <w:rPr>
          <w:rFonts w:ascii="Times New Roman" w:eastAsia="方正仿宋_GBK" w:hAnsi="Times New Roman"/>
          <w:bCs/>
          <w:sz w:val="32"/>
          <w:szCs w:val="32"/>
        </w:rPr>
        <w:t>待检货物堆存区域、人工查验区域应以</w:t>
      </w:r>
      <w:r>
        <w:rPr>
          <w:rFonts w:ascii="Times New Roman" w:eastAsia="方正仿宋_GBK" w:hAnsi="Times New Roman"/>
          <w:bCs/>
          <w:sz w:val="32"/>
          <w:szCs w:val="32"/>
        </w:rPr>
        <w:lastRenderedPageBreak/>
        <w:t>对角安装的方式，分别至少安装</w:t>
      </w:r>
      <w:r>
        <w:rPr>
          <w:rFonts w:ascii="Times New Roman" w:eastAsia="方正仿宋_GBK" w:hAnsi="Times New Roman"/>
          <w:bCs/>
          <w:sz w:val="32"/>
          <w:szCs w:val="32"/>
        </w:rPr>
        <w:t>2</w:t>
      </w:r>
      <w:r>
        <w:rPr>
          <w:rFonts w:ascii="Times New Roman" w:eastAsia="方正仿宋_GBK" w:hAnsi="Times New Roman"/>
          <w:bCs/>
          <w:sz w:val="32"/>
          <w:szCs w:val="32"/>
        </w:rPr>
        <w:t>个固定摄像头</w:t>
      </w:r>
      <w:r>
        <w:rPr>
          <w:rFonts w:ascii="Times New Roman" w:eastAsia="方正仿宋_GBK" w:hAnsi="Times New Roman" w:hint="eastAsia"/>
          <w:bCs/>
          <w:sz w:val="32"/>
          <w:szCs w:val="32"/>
        </w:rPr>
        <w:t>；</w:t>
      </w:r>
      <w:r>
        <w:rPr>
          <w:rFonts w:ascii="Times New Roman" w:eastAsia="方正仿宋_GBK" w:hAnsi="Times New Roman"/>
          <w:bCs/>
          <w:sz w:val="32"/>
          <w:szCs w:val="32"/>
        </w:rPr>
        <w:t>对于</w:t>
      </w:r>
      <w:r>
        <w:rPr>
          <w:rFonts w:ascii="Times New Roman" w:eastAsia="方正仿宋_GBK" w:hAnsi="Times New Roman"/>
          <w:bCs/>
          <w:sz w:val="32"/>
          <w:szCs w:val="32"/>
        </w:rPr>
        <w:t>CT</w:t>
      </w:r>
      <w:r>
        <w:rPr>
          <w:rFonts w:ascii="Times New Roman" w:eastAsia="方正仿宋_GBK" w:hAnsi="Times New Roman"/>
          <w:bCs/>
          <w:sz w:val="32"/>
          <w:szCs w:val="32"/>
        </w:rPr>
        <w:t>机、</w:t>
      </w:r>
      <w:r>
        <w:rPr>
          <w:rFonts w:ascii="Times New Roman" w:eastAsia="方正仿宋_GBK" w:hAnsi="Times New Roman"/>
          <w:bCs/>
          <w:sz w:val="32"/>
          <w:szCs w:val="32"/>
        </w:rPr>
        <w:t>X</w:t>
      </w:r>
      <w:r>
        <w:rPr>
          <w:rFonts w:ascii="Times New Roman" w:eastAsia="方正仿宋_GBK" w:hAnsi="Times New Roman"/>
          <w:bCs/>
          <w:sz w:val="32"/>
          <w:szCs w:val="32"/>
        </w:rPr>
        <w:t>光机等机检设备，应对每一台设备安装至少</w:t>
      </w:r>
      <w:r>
        <w:rPr>
          <w:rFonts w:ascii="Times New Roman" w:eastAsia="方正仿宋_GBK" w:hAnsi="Times New Roman"/>
          <w:bCs/>
          <w:sz w:val="32"/>
          <w:szCs w:val="32"/>
        </w:rPr>
        <w:t>1</w:t>
      </w:r>
      <w:r>
        <w:rPr>
          <w:rFonts w:ascii="Times New Roman" w:eastAsia="方正仿宋_GBK" w:hAnsi="Times New Roman"/>
          <w:bCs/>
          <w:sz w:val="32"/>
          <w:szCs w:val="32"/>
        </w:rPr>
        <w:t>个固定摄像头</w:t>
      </w:r>
      <w:r>
        <w:rPr>
          <w:rFonts w:ascii="Times New Roman" w:eastAsia="方正仿宋_GBK" w:hAnsi="Times New Roman" w:hint="eastAsia"/>
          <w:bCs/>
          <w:sz w:val="32"/>
          <w:szCs w:val="32"/>
        </w:rPr>
        <w:t>；</w:t>
      </w:r>
      <w:r>
        <w:rPr>
          <w:rFonts w:ascii="Times New Roman" w:eastAsia="方正仿宋_GBK" w:hAnsi="Times New Roman"/>
          <w:bCs/>
          <w:sz w:val="32"/>
          <w:szCs w:val="32"/>
        </w:rPr>
        <w:t>机检作业区</w:t>
      </w:r>
      <w:r>
        <w:rPr>
          <w:rFonts w:ascii="Times New Roman" w:eastAsia="方正仿宋_GBK" w:hAnsi="Times New Roman" w:hint="eastAsia"/>
          <w:bCs/>
          <w:sz w:val="32"/>
          <w:szCs w:val="32"/>
        </w:rPr>
        <w:t>整体</w:t>
      </w:r>
      <w:r>
        <w:rPr>
          <w:rFonts w:ascii="Times New Roman" w:eastAsia="方正仿宋_GBK" w:hAnsi="Times New Roman"/>
          <w:bCs/>
          <w:sz w:val="32"/>
          <w:szCs w:val="32"/>
        </w:rPr>
        <w:t>区域</w:t>
      </w:r>
      <w:r>
        <w:rPr>
          <w:rFonts w:ascii="Times New Roman" w:eastAsia="方正仿宋_GBK" w:hAnsi="Times New Roman"/>
          <w:bCs/>
          <w:sz w:val="32"/>
          <w:szCs w:val="32"/>
        </w:rPr>
        <w:t>至少安装</w:t>
      </w:r>
      <w:r>
        <w:rPr>
          <w:rFonts w:ascii="Times New Roman" w:eastAsia="方正仿宋_GBK" w:hAnsi="Times New Roman" w:hint="eastAsia"/>
          <w:bCs/>
          <w:sz w:val="32"/>
          <w:szCs w:val="32"/>
        </w:rPr>
        <w:t>2</w:t>
      </w:r>
      <w:r>
        <w:rPr>
          <w:rFonts w:ascii="Times New Roman" w:eastAsia="方正仿宋_GBK" w:hAnsi="Times New Roman"/>
          <w:bCs/>
          <w:sz w:val="32"/>
          <w:szCs w:val="32"/>
        </w:rPr>
        <w:t>个云台摄像头</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摄像头视角应能全方位监控机检检查、人工查验的全过程</w:t>
      </w:r>
      <w:r>
        <w:rPr>
          <w:rFonts w:ascii="Times New Roman" w:eastAsia="方正仿宋_GBK" w:hAnsi="Times New Roman" w:hint="eastAsia"/>
          <w:bCs/>
          <w:sz w:val="32"/>
          <w:szCs w:val="32"/>
        </w:rPr>
        <w:t>，并满足对</w:t>
      </w:r>
      <w:r>
        <w:rPr>
          <w:rFonts w:ascii="Times New Roman" w:eastAsia="方正仿宋_GBK" w:hAnsi="Times New Roman"/>
          <w:bCs/>
          <w:sz w:val="32"/>
          <w:szCs w:val="32"/>
        </w:rPr>
        <w:t>机检作业区</w:t>
      </w:r>
      <w:r>
        <w:rPr>
          <w:rFonts w:ascii="Times New Roman" w:eastAsia="方正仿宋_GBK" w:hAnsi="Times New Roman" w:hint="eastAsia"/>
          <w:bCs/>
          <w:sz w:val="32"/>
          <w:szCs w:val="32"/>
        </w:rPr>
        <w:t>全景监控的需要</w:t>
      </w:r>
      <w:r>
        <w:rPr>
          <w:rFonts w:ascii="Times New Roman" w:eastAsia="方正仿宋_GBK" w:hAnsi="Times New Roman"/>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（八）</w:t>
      </w:r>
      <w:r>
        <w:rPr>
          <w:rFonts w:ascii="Times New Roman" w:eastAsia="方正仿宋_GBK" w:hAnsi="Times New Roman"/>
          <w:bCs/>
          <w:sz w:val="32"/>
          <w:szCs w:val="32"/>
        </w:rPr>
        <w:t>暂存库</w:t>
      </w:r>
      <w:r>
        <w:rPr>
          <w:rFonts w:ascii="Times New Roman" w:eastAsia="方正仿宋_GBK" w:hAnsi="Times New Roman" w:hint="eastAsia"/>
          <w:bCs/>
          <w:sz w:val="32"/>
          <w:szCs w:val="32"/>
        </w:rPr>
        <w:t>（</w:t>
      </w:r>
      <w:r>
        <w:rPr>
          <w:rFonts w:ascii="Times New Roman" w:eastAsia="方正仿宋_GBK" w:hAnsi="Times New Roman"/>
          <w:bCs/>
          <w:sz w:val="32"/>
          <w:szCs w:val="32"/>
        </w:rPr>
        <w:t>区</w:t>
      </w:r>
      <w:r>
        <w:rPr>
          <w:rFonts w:ascii="Times New Roman" w:eastAsia="方正仿宋_GBK" w:hAnsi="Times New Roman" w:hint="eastAsia"/>
          <w:bCs/>
          <w:sz w:val="32"/>
          <w:szCs w:val="32"/>
        </w:rPr>
        <w:t>）的普通货物</w:t>
      </w:r>
      <w:r>
        <w:rPr>
          <w:rFonts w:ascii="Times New Roman" w:eastAsia="方正仿宋_GBK" w:hAnsi="Times New Roman"/>
          <w:bCs/>
          <w:sz w:val="32"/>
          <w:szCs w:val="32"/>
        </w:rPr>
        <w:t>、冷链</w:t>
      </w:r>
      <w:r>
        <w:rPr>
          <w:rFonts w:ascii="Times New Roman" w:eastAsia="方正仿宋_GBK" w:hAnsi="Times New Roman" w:hint="eastAsia"/>
          <w:bCs/>
          <w:sz w:val="32"/>
          <w:szCs w:val="32"/>
        </w:rPr>
        <w:t>货物</w:t>
      </w:r>
      <w:r>
        <w:rPr>
          <w:rFonts w:ascii="Times New Roman" w:eastAsia="方正仿宋_GBK" w:hAnsi="Times New Roman"/>
          <w:bCs/>
          <w:sz w:val="32"/>
          <w:szCs w:val="32"/>
        </w:rPr>
        <w:t>和防疫</w:t>
      </w:r>
      <w:r>
        <w:rPr>
          <w:rFonts w:ascii="Times New Roman" w:eastAsia="方正仿宋_GBK" w:hAnsi="Times New Roman" w:hint="eastAsia"/>
          <w:bCs/>
          <w:sz w:val="32"/>
          <w:szCs w:val="32"/>
        </w:rPr>
        <w:t>货物</w:t>
      </w:r>
      <w:r>
        <w:rPr>
          <w:rFonts w:ascii="Times New Roman" w:eastAsia="方正仿宋_GBK" w:hAnsi="Times New Roman"/>
          <w:bCs/>
          <w:sz w:val="32"/>
          <w:szCs w:val="32"/>
        </w:rPr>
        <w:t>等</w:t>
      </w:r>
      <w:r>
        <w:rPr>
          <w:rFonts w:ascii="Times New Roman" w:eastAsia="方正仿宋_GBK" w:hAnsi="Times New Roman" w:hint="eastAsia"/>
          <w:bCs/>
          <w:sz w:val="32"/>
          <w:szCs w:val="32"/>
        </w:rPr>
        <w:t>存储区域</w:t>
      </w:r>
      <w:r>
        <w:rPr>
          <w:rFonts w:ascii="Times New Roman" w:eastAsia="方正仿宋_GBK" w:hAnsi="Times New Roman"/>
          <w:bCs/>
          <w:sz w:val="32"/>
          <w:szCs w:val="32"/>
        </w:rPr>
        <w:t>，应以对角安装的方式分别至少安装</w:t>
      </w:r>
      <w:r>
        <w:rPr>
          <w:rFonts w:ascii="Times New Roman" w:eastAsia="方正仿宋_GBK" w:hAnsi="Times New Roman"/>
          <w:bCs/>
          <w:sz w:val="32"/>
          <w:szCs w:val="32"/>
        </w:rPr>
        <w:t>2</w:t>
      </w:r>
      <w:r>
        <w:rPr>
          <w:rFonts w:ascii="Times New Roman" w:eastAsia="方正仿宋_GBK" w:hAnsi="Times New Roman"/>
          <w:bCs/>
          <w:sz w:val="32"/>
          <w:szCs w:val="32"/>
        </w:rPr>
        <w:t>个固定摄像头，</w:t>
      </w:r>
      <w:r>
        <w:rPr>
          <w:rFonts w:ascii="Times New Roman" w:eastAsia="方正仿宋_GBK" w:hAnsi="Times New Roman" w:hint="eastAsia"/>
          <w:bCs/>
          <w:sz w:val="32"/>
          <w:szCs w:val="32"/>
        </w:rPr>
        <w:t>同时分别</w:t>
      </w:r>
      <w:r>
        <w:rPr>
          <w:rFonts w:ascii="Times New Roman" w:eastAsia="方正仿宋_GBK" w:hAnsi="Times New Roman"/>
          <w:bCs/>
          <w:sz w:val="32"/>
          <w:szCs w:val="32"/>
        </w:rPr>
        <w:t>安装至少</w:t>
      </w:r>
      <w:r>
        <w:rPr>
          <w:rFonts w:ascii="Times New Roman" w:eastAsia="方正仿宋_GBK" w:hAnsi="Times New Roman"/>
          <w:bCs/>
          <w:sz w:val="32"/>
          <w:szCs w:val="32"/>
        </w:rPr>
        <w:t>1</w:t>
      </w:r>
      <w:r>
        <w:rPr>
          <w:rFonts w:ascii="Times New Roman" w:eastAsia="方正仿宋_GBK" w:hAnsi="Times New Roman"/>
          <w:bCs/>
          <w:sz w:val="32"/>
          <w:szCs w:val="32"/>
        </w:rPr>
        <w:t>个云台摄像头</w:t>
      </w:r>
      <w:r>
        <w:rPr>
          <w:rFonts w:ascii="Times New Roman" w:eastAsia="方正仿宋_GBK" w:hAnsi="Times New Roman" w:hint="eastAsia"/>
          <w:bCs/>
          <w:sz w:val="32"/>
          <w:szCs w:val="32"/>
        </w:rPr>
        <w:t>；</w:t>
      </w:r>
      <w:r>
        <w:rPr>
          <w:rFonts w:ascii="Times New Roman" w:eastAsia="方正仿宋_GBK" w:hAnsi="Times New Roman"/>
          <w:bCs/>
          <w:sz w:val="32"/>
          <w:szCs w:val="32"/>
        </w:rPr>
        <w:t>对于因货架等设施导致遮挡的，应适当增加安装固定摄像头</w:t>
      </w:r>
      <w:r>
        <w:rPr>
          <w:rFonts w:ascii="Times New Roman" w:eastAsia="方正仿宋_GBK" w:hAnsi="Times New Roman" w:hint="eastAsia"/>
          <w:bCs/>
          <w:sz w:val="32"/>
          <w:szCs w:val="32"/>
        </w:rPr>
        <w:t>；</w:t>
      </w:r>
      <w:r>
        <w:rPr>
          <w:rFonts w:ascii="Times New Roman" w:eastAsia="方正仿宋_GBK" w:hAnsi="Times New Roman"/>
          <w:bCs/>
          <w:sz w:val="32"/>
          <w:szCs w:val="32"/>
        </w:rPr>
        <w:t>暂存区库</w:t>
      </w:r>
      <w:r>
        <w:rPr>
          <w:rFonts w:ascii="Times New Roman" w:eastAsia="方正仿宋_GBK" w:hAnsi="Times New Roman" w:hint="eastAsia"/>
          <w:bCs/>
          <w:sz w:val="32"/>
          <w:szCs w:val="32"/>
        </w:rPr>
        <w:t>每个</w:t>
      </w:r>
      <w:r>
        <w:rPr>
          <w:rFonts w:ascii="Times New Roman" w:eastAsia="方正仿宋_GBK" w:hAnsi="Times New Roman"/>
          <w:bCs/>
          <w:sz w:val="32"/>
          <w:szCs w:val="32"/>
        </w:rPr>
        <w:t>出入口应至少安装</w:t>
      </w:r>
      <w:r>
        <w:rPr>
          <w:rFonts w:ascii="Times New Roman" w:eastAsia="方正仿宋_GBK" w:hAnsi="Times New Roman"/>
          <w:bCs/>
          <w:sz w:val="32"/>
          <w:szCs w:val="32"/>
        </w:rPr>
        <w:t>1</w:t>
      </w:r>
      <w:r>
        <w:rPr>
          <w:rFonts w:ascii="Times New Roman" w:eastAsia="方正仿宋_GBK" w:hAnsi="Times New Roman"/>
          <w:bCs/>
          <w:sz w:val="32"/>
          <w:szCs w:val="32"/>
        </w:rPr>
        <w:t>个固定摄像头</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摄像头视角应能</w:t>
      </w:r>
      <w:r>
        <w:rPr>
          <w:rFonts w:ascii="Times New Roman" w:eastAsia="方正仿宋_GBK" w:hAnsi="Times New Roman" w:hint="eastAsia"/>
          <w:bCs/>
          <w:sz w:val="32"/>
          <w:szCs w:val="32"/>
        </w:rPr>
        <w:t>清晰</w:t>
      </w:r>
      <w:r>
        <w:rPr>
          <w:rFonts w:ascii="Times New Roman" w:eastAsia="方正仿宋_GBK" w:hAnsi="Times New Roman"/>
          <w:bCs/>
          <w:sz w:val="32"/>
          <w:szCs w:val="32"/>
        </w:rPr>
        <w:t>监控货物</w:t>
      </w:r>
      <w:r>
        <w:rPr>
          <w:rFonts w:ascii="Times New Roman" w:eastAsia="方正仿宋_GBK" w:hAnsi="Times New Roman" w:hint="eastAsia"/>
          <w:bCs/>
          <w:sz w:val="32"/>
          <w:szCs w:val="32"/>
        </w:rPr>
        <w:t>的</w:t>
      </w:r>
      <w:r>
        <w:rPr>
          <w:rFonts w:ascii="Times New Roman" w:eastAsia="方正仿宋_GBK" w:hAnsi="Times New Roman"/>
          <w:bCs/>
          <w:sz w:val="32"/>
          <w:szCs w:val="32"/>
        </w:rPr>
        <w:t>堆</w:t>
      </w:r>
      <w:r>
        <w:rPr>
          <w:rFonts w:ascii="Times New Roman" w:eastAsia="方正仿宋_GBK" w:hAnsi="Times New Roman" w:hint="eastAsia"/>
          <w:bCs/>
          <w:sz w:val="32"/>
          <w:szCs w:val="32"/>
        </w:rPr>
        <w:t>存</w:t>
      </w:r>
      <w:r>
        <w:rPr>
          <w:rFonts w:ascii="Times New Roman" w:eastAsia="方正仿宋_GBK" w:hAnsi="Times New Roman"/>
          <w:bCs/>
          <w:sz w:val="32"/>
          <w:szCs w:val="32"/>
        </w:rPr>
        <w:t>、移动情况</w:t>
      </w:r>
      <w:r>
        <w:rPr>
          <w:rFonts w:ascii="Times New Roman" w:eastAsia="方正仿宋_GBK" w:hAnsi="Times New Roman" w:hint="eastAsia"/>
          <w:bCs/>
          <w:sz w:val="32"/>
          <w:szCs w:val="32"/>
        </w:rPr>
        <w:t>以及</w:t>
      </w:r>
      <w:r>
        <w:rPr>
          <w:rFonts w:ascii="Times New Roman" w:eastAsia="方正仿宋_GBK" w:hAnsi="Times New Roman"/>
          <w:bCs/>
          <w:sz w:val="32"/>
          <w:szCs w:val="32"/>
        </w:rPr>
        <w:t>人员进出情况</w:t>
      </w:r>
      <w:r>
        <w:rPr>
          <w:rFonts w:ascii="Times New Roman" w:eastAsia="方正仿宋_GBK" w:hAnsi="Times New Roman" w:hint="eastAsia"/>
          <w:bCs/>
          <w:sz w:val="32"/>
          <w:szCs w:val="32"/>
        </w:rPr>
        <w:t>，并满足对</w:t>
      </w:r>
      <w:r>
        <w:rPr>
          <w:rFonts w:ascii="Times New Roman" w:eastAsia="方正仿宋_GBK" w:hAnsi="Times New Roman"/>
          <w:bCs/>
          <w:sz w:val="32"/>
          <w:szCs w:val="32"/>
        </w:rPr>
        <w:t>暂存库</w:t>
      </w:r>
      <w:r>
        <w:rPr>
          <w:rFonts w:ascii="Times New Roman" w:eastAsia="方正仿宋_GBK" w:hAnsi="Times New Roman" w:hint="eastAsia"/>
          <w:bCs/>
          <w:sz w:val="32"/>
          <w:szCs w:val="32"/>
        </w:rPr>
        <w:t>（</w:t>
      </w:r>
      <w:r>
        <w:rPr>
          <w:rFonts w:ascii="Times New Roman" w:eastAsia="方正仿宋_GBK" w:hAnsi="Times New Roman"/>
          <w:bCs/>
          <w:sz w:val="32"/>
          <w:szCs w:val="32"/>
        </w:rPr>
        <w:t>区</w:t>
      </w:r>
      <w:r>
        <w:rPr>
          <w:rFonts w:ascii="Times New Roman" w:eastAsia="方正仿宋_GBK" w:hAnsi="Times New Roman" w:hint="eastAsia"/>
          <w:bCs/>
          <w:sz w:val="32"/>
          <w:szCs w:val="32"/>
        </w:rPr>
        <w:t>）全景监控的需要</w:t>
      </w:r>
      <w:r>
        <w:rPr>
          <w:rFonts w:ascii="Times New Roman" w:eastAsia="方正仿宋_GBK" w:hAnsi="Times New Roman"/>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w:t>
      </w:r>
      <w:r>
        <w:rPr>
          <w:rFonts w:ascii="Times New Roman" w:eastAsia="方正仿宋_GBK" w:hAnsi="Times New Roman" w:hint="eastAsia"/>
          <w:bCs/>
          <w:sz w:val="32"/>
          <w:szCs w:val="32"/>
        </w:rPr>
        <w:t>九</w:t>
      </w:r>
      <w:r>
        <w:rPr>
          <w:rFonts w:ascii="Times New Roman" w:eastAsia="方正仿宋_GBK" w:hAnsi="Times New Roman"/>
          <w:bCs/>
          <w:sz w:val="32"/>
          <w:szCs w:val="32"/>
        </w:rPr>
        <w:t>）技术用房的每个房间应以对角安装的方式，分别至少安装</w:t>
      </w:r>
      <w:r>
        <w:rPr>
          <w:rFonts w:ascii="Times New Roman" w:eastAsia="方正仿宋_GBK" w:hAnsi="Times New Roman"/>
          <w:bCs/>
          <w:sz w:val="32"/>
          <w:szCs w:val="32"/>
        </w:rPr>
        <w:t>2</w:t>
      </w:r>
      <w:r>
        <w:rPr>
          <w:rFonts w:ascii="Times New Roman" w:eastAsia="方正仿宋_GBK" w:hAnsi="Times New Roman"/>
          <w:bCs/>
          <w:sz w:val="32"/>
          <w:szCs w:val="32"/>
        </w:rPr>
        <w:t>个固定摄像头；每个房间安装至少</w:t>
      </w:r>
      <w:r>
        <w:rPr>
          <w:rFonts w:ascii="Times New Roman" w:eastAsia="方正仿宋_GBK" w:hAnsi="Times New Roman"/>
          <w:bCs/>
          <w:sz w:val="32"/>
          <w:szCs w:val="32"/>
        </w:rPr>
        <w:t>1</w:t>
      </w:r>
      <w:r>
        <w:rPr>
          <w:rFonts w:ascii="Times New Roman" w:eastAsia="方正仿宋_GBK" w:hAnsi="Times New Roman"/>
          <w:bCs/>
          <w:sz w:val="32"/>
          <w:szCs w:val="32"/>
        </w:rPr>
        <w:t>个云台摄像头，</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摄像头视角应能</w:t>
      </w:r>
      <w:r>
        <w:rPr>
          <w:rFonts w:ascii="Times New Roman" w:eastAsia="方正仿宋_GBK" w:hAnsi="Times New Roman" w:hint="eastAsia"/>
          <w:bCs/>
          <w:sz w:val="32"/>
          <w:szCs w:val="32"/>
        </w:rPr>
        <w:t>清晰</w:t>
      </w:r>
      <w:r>
        <w:rPr>
          <w:rFonts w:ascii="Times New Roman" w:eastAsia="方正仿宋_GBK" w:hAnsi="Times New Roman"/>
          <w:bCs/>
          <w:sz w:val="32"/>
          <w:szCs w:val="32"/>
        </w:rPr>
        <w:t>监控货物检查、</w:t>
      </w:r>
      <w:r>
        <w:rPr>
          <w:rFonts w:ascii="Times New Roman" w:eastAsia="方正仿宋_GBK" w:hAnsi="Times New Roman" w:hint="eastAsia"/>
          <w:bCs/>
          <w:sz w:val="32"/>
          <w:szCs w:val="32"/>
        </w:rPr>
        <w:t>存储等</w:t>
      </w:r>
      <w:r>
        <w:rPr>
          <w:rFonts w:ascii="Times New Roman" w:eastAsia="方正仿宋_GBK" w:hAnsi="Times New Roman"/>
          <w:bCs/>
          <w:sz w:val="32"/>
          <w:szCs w:val="32"/>
        </w:rPr>
        <w:t>作业的全过程。</w:t>
      </w:r>
    </w:p>
    <w:p w:rsidR="003F3CEE" w:rsidRDefault="000A40C3">
      <w:pPr>
        <w:pStyle w:val="10"/>
        <w:adjustRightInd w:val="0"/>
        <w:snapToGrid w:val="0"/>
        <w:spacing w:line="560" w:lineRule="exact"/>
        <w:ind w:firstLineChars="200" w:firstLine="616"/>
        <w:rPr>
          <w:rFonts w:ascii="Times New Roman" w:eastAsia="方正仿宋_GBK" w:hAnsi="Times New Roman"/>
          <w:bCs/>
          <w:sz w:val="32"/>
          <w:szCs w:val="32"/>
        </w:rPr>
      </w:pPr>
      <w:r>
        <w:rPr>
          <w:rFonts w:ascii="Times New Roman" w:eastAsia="方正仿宋_GBK" w:hAnsi="Times New Roman" w:hint="eastAsia"/>
          <w:bCs/>
          <w:snapToGrid w:val="0"/>
          <w:spacing w:val="-4"/>
          <w:kern w:val="0"/>
          <w:sz w:val="32"/>
          <w:szCs w:val="32"/>
        </w:rPr>
        <w:t>（十）相关作业区、技术用房内的</w:t>
      </w:r>
      <w:r>
        <w:rPr>
          <w:rFonts w:ascii="Times New Roman" w:eastAsia="方正仿宋_GBK" w:hAnsi="Times New Roman"/>
          <w:bCs/>
          <w:snapToGrid w:val="0"/>
          <w:spacing w:val="-4"/>
          <w:kern w:val="0"/>
          <w:sz w:val="32"/>
          <w:szCs w:val="32"/>
        </w:rPr>
        <w:t>人工查验台（柜台）的</w:t>
      </w:r>
      <w:r>
        <w:rPr>
          <w:rFonts w:ascii="Times New Roman" w:eastAsia="方正仿宋_GBK" w:hAnsi="Times New Roman" w:hint="eastAsia"/>
          <w:bCs/>
          <w:sz w:val="32"/>
          <w:szCs w:val="32"/>
        </w:rPr>
        <w:t>正上方</w:t>
      </w:r>
      <w:r>
        <w:rPr>
          <w:rFonts w:ascii="Times New Roman" w:eastAsia="方正仿宋_GBK" w:hAnsi="Times New Roman" w:hint="eastAsia"/>
          <w:bCs/>
          <w:sz w:val="32"/>
          <w:szCs w:val="32"/>
        </w:rPr>
        <w:t>应</w:t>
      </w:r>
      <w:r>
        <w:rPr>
          <w:rFonts w:ascii="Times New Roman" w:eastAsia="方正仿宋_GBK" w:hAnsi="Times New Roman" w:hint="eastAsia"/>
          <w:bCs/>
          <w:sz w:val="32"/>
          <w:szCs w:val="32"/>
        </w:rPr>
        <w:t>设置至少</w:t>
      </w:r>
      <w:r>
        <w:rPr>
          <w:rFonts w:ascii="Times New Roman" w:eastAsia="方正仿宋_GBK" w:hAnsi="Times New Roman" w:hint="eastAsia"/>
          <w:bCs/>
          <w:sz w:val="32"/>
          <w:szCs w:val="32"/>
        </w:rPr>
        <w:t>1</w:t>
      </w:r>
      <w:r>
        <w:rPr>
          <w:rFonts w:ascii="Times New Roman" w:eastAsia="方正仿宋_GBK" w:hAnsi="Times New Roman" w:hint="eastAsia"/>
          <w:bCs/>
          <w:sz w:val="32"/>
          <w:szCs w:val="32"/>
        </w:rPr>
        <w:t>个云台摄像头，满足在查验作业过程中对查验物品的清晰监控</w:t>
      </w:r>
      <w:r>
        <w:rPr>
          <w:rFonts w:ascii="Times New Roman" w:eastAsia="方正仿宋_GBK" w:hAnsi="Times New Roman" w:hint="eastAsia"/>
          <w:bCs/>
          <w:sz w:val="32"/>
          <w:szCs w:val="32"/>
        </w:rPr>
        <w:t>要求。</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hint="eastAsia"/>
          <w:bCs/>
          <w:sz w:val="32"/>
          <w:szCs w:val="32"/>
        </w:rPr>
        <w:t>（十一）</w:t>
      </w:r>
      <w:r>
        <w:rPr>
          <w:rFonts w:ascii="Times New Roman" w:eastAsia="方正仿宋_GBK" w:hAnsi="Times New Roman"/>
          <w:bCs/>
          <w:sz w:val="32"/>
          <w:szCs w:val="32"/>
        </w:rPr>
        <w:t>每一</w:t>
      </w:r>
      <w:r>
        <w:rPr>
          <w:rFonts w:ascii="Times New Roman" w:eastAsia="方正仿宋_GBK" w:hAnsi="Times New Roman" w:hint="eastAsia"/>
          <w:bCs/>
          <w:sz w:val="32"/>
          <w:szCs w:val="32"/>
        </w:rPr>
        <w:t>条</w:t>
      </w:r>
      <w:r>
        <w:rPr>
          <w:rFonts w:ascii="Times New Roman" w:eastAsia="方正仿宋_GBK" w:hAnsi="Times New Roman"/>
          <w:bCs/>
          <w:sz w:val="32"/>
          <w:szCs w:val="32"/>
        </w:rPr>
        <w:t>人员进出通道应安装至少</w:t>
      </w:r>
      <w:r>
        <w:rPr>
          <w:rFonts w:ascii="Times New Roman" w:eastAsia="方正仿宋_GBK" w:hAnsi="Times New Roman"/>
          <w:bCs/>
          <w:sz w:val="32"/>
          <w:szCs w:val="32"/>
        </w:rPr>
        <w:t>1</w:t>
      </w:r>
      <w:r>
        <w:rPr>
          <w:rFonts w:ascii="Times New Roman" w:eastAsia="方正仿宋_GBK" w:hAnsi="Times New Roman"/>
          <w:bCs/>
          <w:sz w:val="32"/>
          <w:szCs w:val="32"/>
        </w:rPr>
        <w:t>个固定摄像头，摄像头视角应能清晰监控进出人员</w:t>
      </w:r>
      <w:r>
        <w:rPr>
          <w:rFonts w:ascii="Times New Roman" w:eastAsia="方正仿宋_GBK" w:hAnsi="Times New Roman" w:hint="eastAsia"/>
          <w:bCs/>
          <w:sz w:val="32"/>
          <w:szCs w:val="32"/>
        </w:rPr>
        <w:t>的人脸；同时</w:t>
      </w:r>
      <w:r>
        <w:rPr>
          <w:rFonts w:ascii="Times New Roman" w:eastAsia="方正仿宋_GBK" w:hAnsi="Times New Roman"/>
          <w:bCs/>
          <w:sz w:val="32"/>
          <w:szCs w:val="32"/>
        </w:rPr>
        <w:t>人员通道</w:t>
      </w:r>
      <w:r>
        <w:rPr>
          <w:rFonts w:ascii="Times New Roman" w:eastAsia="方正仿宋_GBK" w:hAnsi="Times New Roman" w:hint="eastAsia"/>
          <w:bCs/>
          <w:sz w:val="32"/>
          <w:szCs w:val="32"/>
        </w:rPr>
        <w:t>区域应安装</w:t>
      </w:r>
      <w:r>
        <w:rPr>
          <w:rFonts w:ascii="Times New Roman" w:eastAsia="方正仿宋_GBK" w:hAnsi="Times New Roman"/>
          <w:bCs/>
          <w:sz w:val="32"/>
          <w:szCs w:val="32"/>
        </w:rPr>
        <w:t>至少</w:t>
      </w:r>
      <w:r>
        <w:rPr>
          <w:rFonts w:ascii="Times New Roman" w:eastAsia="方正仿宋_GBK" w:hAnsi="Times New Roman"/>
          <w:bCs/>
          <w:sz w:val="32"/>
          <w:szCs w:val="32"/>
        </w:rPr>
        <w:t>1</w:t>
      </w:r>
      <w:r>
        <w:rPr>
          <w:rFonts w:ascii="Times New Roman" w:eastAsia="方正仿宋_GBK" w:hAnsi="Times New Roman"/>
          <w:bCs/>
          <w:sz w:val="32"/>
          <w:szCs w:val="32"/>
        </w:rPr>
        <w:t>个云台摄像头</w:t>
      </w:r>
      <w:r>
        <w:rPr>
          <w:rFonts w:ascii="Times New Roman" w:eastAsia="方正仿宋_GBK" w:hAnsi="Times New Roman" w:hint="eastAsia"/>
          <w:bCs/>
          <w:sz w:val="32"/>
          <w:szCs w:val="32"/>
        </w:rPr>
        <w:t>，满足对通道区域全景监控的需要</w:t>
      </w:r>
      <w:r>
        <w:rPr>
          <w:rFonts w:ascii="Times New Roman" w:eastAsia="方正仿宋_GBK" w:hAnsi="Times New Roman"/>
          <w:bCs/>
          <w:sz w:val="32"/>
          <w:szCs w:val="32"/>
        </w:rPr>
        <w:t>。</w:t>
      </w:r>
      <w:r>
        <w:rPr>
          <w:rFonts w:ascii="Times New Roman" w:eastAsia="方正仿宋_GBK" w:hAnsi="Times New Roman" w:hint="eastAsia"/>
          <w:bCs/>
          <w:sz w:val="32"/>
          <w:szCs w:val="32"/>
        </w:rPr>
        <w:t>。</w:t>
      </w:r>
    </w:p>
    <w:p w:rsidR="003F3CEE" w:rsidRDefault="000A40C3">
      <w:pPr>
        <w:pStyle w:val="10"/>
        <w:adjustRightInd w:val="0"/>
        <w:snapToGrid w:val="0"/>
        <w:spacing w:line="560" w:lineRule="exact"/>
        <w:ind w:firstLineChars="200" w:firstLine="632"/>
        <w:rPr>
          <w:rFonts w:ascii="Times New Roman" w:eastAsia="方正仿宋_GBK" w:hAnsi="Times New Roman"/>
          <w:bCs/>
          <w:sz w:val="32"/>
          <w:szCs w:val="32"/>
        </w:rPr>
      </w:pPr>
      <w:r>
        <w:rPr>
          <w:rFonts w:ascii="Times New Roman" w:eastAsia="方正仿宋_GBK" w:hAnsi="Times New Roman"/>
          <w:bCs/>
          <w:sz w:val="32"/>
          <w:szCs w:val="32"/>
        </w:rPr>
        <w:t>（十</w:t>
      </w:r>
      <w:r>
        <w:rPr>
          <w:rFonts w:ascii="Times New Roman" w:eastAsia="方正仿宋_GBK" w:hAnsi="Times New Roman" w:hint="eastAsia"/>
          <w:bCs/>
          <w:sz w:val="32"/>
          <w:szCs w:val="32"/>
        </w:rPr>
        <w:t>二</w:t>
      </w:r>
      <w:r>
        <w:rPr>
          <w:rFonts w:ascii="Times New Roman" w:eastAsia="方正仿宋_GBK" w:hAnsi="Times New Roman"/>
          <w:bCs/>
          <w:sz w:val="32"/>
          <w:szCs w:val="32"/>
        </w:rPr>
        <w:t>）海关备勤办公</w:t>
      </w:r>
      <w:r>
        <w:rPr>
          <w:rFonts w:ascii="Times New Roman" w:eastAsia="方正仿宋_GBK" w:hAnsi="Times New Roman" w:hint="eastAsia"/>
          <w:bCs/>
          <w:sz w:val="32"/>
          <w:szCs w:val="32"/>
        </w:rPr>
        <w:t>用房</w:t>
      </w:r>
      <w:r>
        <w:rPr>
          <w:rFonts w:ascii="Times New Roman" w:eastAsia="方正仿宋_GBK" w:hAnsi="Times New Roman"/>
          <w:bCs/>
          <w:sz w:val="32"/>
          <w:szCs w:val="32"/>
        </w:rPr>
        <w:t>、业务大厅</w:t>
      </w:r>
      <w:r>
        <w:rPr>
          <w:rFonts w:ascii="Times New Roman" w:eastAsia="方正仿宋_GBK" w:hAnsi="Times New Roman"/>
          <w:bCs/>
          <w:sz w:val="32"/>
          <w:szCs w:val="32"/>
        </w:rPr>
        <w:t>应根据海关管理需要</w:t>
      </w:r>
      <w:r>
        <w:rPr>
          <w:rFonts w:ascii="Times New Roman" w:eastAsia="方正仿宋_GBK" w:hAnsi="Times New Roman"/>
          <w:bCs/>
          <w:sz w:val="32"/>
          <w:szCs w:val="32"/>
        </w:rPr>
        <w:lastRenderedPageBreak/>
        <w:t>安装监控摄像头。</w:t>
      </w:r>
    </w:p>
    <w:p w:rsidR="003F3CEE" w:rsidRDefault="000A40C3">
      <w:pPr>
        <w:pStyle w:val="10"/>
        <w:adjustRightInd w:val="0"/>
        <w:snapToGrid w:val="0"/>
        <w:spacing w:line="560" w:lineRule="exact"/>
        <w:ind w:firstLineChars="200" w:firstLine="632"/>
        <w:rPr>
          <w:rFonts w:ascii="Times New Roman" w:eastAsia="方正黑体_GBK" w:hAnsi="Times New Roman"/>
          <w:bCs/>
          <w:sz w:val="32"/>
          <w:szCs w:val="32"/>
        </w:rPr>
      </w:pPr>
      <w:r>
        <w:rPr>
          <w:rFonts w:ascii="Times New Roman" w:eastAsia="方正黑体_GBK" w:hAnsi="Times New Roman"/>
          <w:bCs/>
          <w:sz w:val="32"/>
          <w:szCs w:val="32"/>
        </w:rPr>
        <w:t>五、信息化管理系统</w:t>
      </w:r>
    </w:p>
    <w:p w:rsidR="003F3CEE" w:rsidRDefault="000A40C3" w:rsidP="00772883">
      <w:pPr>
        <w:pStyle w:val="110"/>
        <w:adjustRightInd w:val="0"/>
        <w:snapToGrid w:val="0"/>
        <w:spacing w:line="560" w:lineRule="exact"/>
        <w:ind w:firstLine="632"/>
        <w:rPr>
          <w:rFonts w:ascii="Times New Roman" w:eastAsia="方正仿宋_GBK"/>
          <w:b w:val="0"/>
          <w:kern w:val="0"/>
          <w:sz w:val="32"/>
          <w:szCs w:val="32"/>
        </w:rPr>
      </w:pPr>
      <w:r>
        <w:rPr>
          <w:rFonts w:ascii="Times New Roman" w:eastAsia="方正仿宋_GBK"/>
          <w:b w:val="0"/>
          <w:kern w:val="0"/>
          <w:sz w:val="32"/>
          <w:szCs w:val="32"/>
        </w:rPr>
        <w:t>（</w:t>
      </w:r>
      <w:r>
        <w:rPr>
          <w:rFonts w:ascii="Times New Roman" w:eastAsia="方正仿宋_GBK" w:hint="eastAsia"/>
          <w:b w:val="0"/>
          <w:kern w:val="0"/>
          <w:sz w:val="32"/>
          <w:szCs w:val="32"/>
        </w:rPr>
        <w:t>一</w:t>
      </w:r>
      <w:r>
        <w:rPr>
          <w:rFonts w:ascii="Times New Roman" w:eastAsia="方正仿宋_GBK"/>
          <w:b w:val="0"/>
          <w:kern w:val="0"/>
          <w:sz w:val="32"/>
          <w:szCs w:val="32"/>
        </w:rPr>
        <w:t>）</w:t>
      </w:r>
      <w:r>
        <w:rPr>
          <w:rFonts w:ascii="Times New Roman" w:eastAsia="方正仿宋_GBK"/>
          <w:b w:val="0"/>
          <w:kern w:val="0"/>
          <w:sz w:val="32"/>
          <w:szCs w:val="32"/>
        </w:rPr>
        <w:t>配备与海关联网的信息化管理系统，</w:t>
      </w:r>
      <w:r>
        <w:rPr>
          <w:rFonts w:ascii="Times New Roman" w:eastAsia="方正仿宋_GBK"/>
          <w:b w:val="0"/>
          <w:kern w:val="0"/>
          <w:sz w:val="32"/>
          <w:szCs w:val="32"/>
        </w:rPr>
        <w:t>配置符合海关监管要求的设备（电子读写设备、电子识别设备、电子监控设备、电子地磅等），并与海关联网，</w:t>
      </w:r>
      <w:r>
        <w:rPr>
          <w:rFonts w:ascii="Times New Roman" w:eastAsia="方正仿宋_GBK" w:hint="eastAsia"/>
          <w:b w:val="0"/>
          <w:kern w:val="0"/>
          <w:sz w:val="32"/>
          <w:szCs w:val="32"/>
        </w:rPr>
        <w:t>能够</w:t>
      </w:r>
      <w:r>
        <w:rPr>
          <w:rFonts w:ascii="Times New Roman" w:eastAsia="方正仿宋_GBK"/>
          <w:b w:val="0"/>
          <w:kern w:val="0"/>
          <w:sz w:val="32"/>
          <w:szCs w:val="32"/>
        </w:rPr>
        <w:t>按照海关要求实现电子数据的传送、交换</w:t>
      </w:r>
      <w:r>
        <w:rPr>
          <w:rFonts w:ascii="Times New Roman" w:eastAsia="方正仿宋_GBK" w:hint="eastAsia"/>
          <w:b w:val="0"/>
          <w:kern w:val="0"/>
          <w:sz w:val="32"/>
          <w:szCs w:val="32"/>
        </w:rPr>
        <w:t>。</w:t>
      </w:r>
    </w:p>
    <w:p w:rsidR="003F3CEE" w:rsidRDefault="000A40C3" w:rsidP="00772883">
      <w:pPr>
        <w:pStyle w:val="110"/>
        <w:adjustRightInd w:val="0"/>
        <w:snapToGrid w:val="0"/>
        <w:spacing w:line="560" w:lineRule="exact"/>
        <w:ind w:firstLine="632"/>
        <w:rPr>
          <w:rFonts w:ascii="Times New Roman" w:eastAsia="方正仿宋_GBK"/>
          <w:b w:val="0"/>
          <w:kern w:val="0"/>
          <w:sz w:val="32"/>
          <w:szCs w:val="32"/>
        </w:rPr>
      </w:pPr>
      <w:r>
        <w:rPr>
          <w:rFonts w:ascii="Times New Roman" w:eastAsia="方正仿宋_GBK" w:hint="eastAsia"/>
          <w:b w:val="0"/>
          <w:kern w:val="0"/>
          <w:sz w:val="32"/>
          <w:szCs w:val="32"/>
        </w:rPr>
        <w:t>（二）</w:t>
      </w:r>
      <w:r>
        <w:rPr>
          <w:rFonts w:ascii="Times New Roman" w:eastAsia="方正仿宋_GBK" w:hint="eastAsia"/>
          <w:b w:val="0"/>
          <w:kern w:val="0"/>
          <w:sz w:val="32"/>
          <w:szCs w:val="32"/>
        </w:rPr>
        <w:t>实现对查验</w:t>
      </w:r>
      <w:r>
        <w:rPr>
          <w:rFonts w:ascii="Times New Roman" w:eastAsia="方正仿宋_GBK"/>
          <w:b w:val="0"/>
          <w:kern w:val="0"/>
          <w:sz w:val="32"/>
          <w:szCs w:val="32"/>
        </w:rPr>
        <w:t>货物</w:t>
      </w:r>
      <w:r>
        <w:rPr>
          <w:rFonts w:ascii="Times New Roman" w:eastAsia="方正仿宋_GBK" w:hint="eastAsia"/>
          <w:b w:val="0"/>
          <w:kern w:val="0"/>
          <w:sz w:val="32"/>
          <w:szCs w:val="32"/>
        </w:rPr>
        <w:t>的</w:t>
      </w:r>
      <w:r>
        <w:rPr>
          <w:rFonts w:ascii="Times New Roman" w:eastAsia="方正仿宋_GBK"/>
          <w:b w:val="0"/>
          <w:kern w:val="0"/>
          <w:sz w:val="32"/>
          <w:szCs w:val="32"/>
        </w:rPr>
        <w:t>进出存</w:t>
      </w:r>
      <w:r>
        <w:rPr>
          <w:rFonts w:ascii="Times New Roman" w:eastAsia="方正仿宋_GBK" w:hint="eastAsia"/>
          <w:b w:val="0"/>
          <w:kern w:val="0"/>
          <w:sz w:val="32"/>
          <w:szCs w:val="32"/>
        </w:rPr>
        <w:t>、查验</w:t>
      </w:r>
      <w:r>
        <w:rPr>
          <w:rFonts w:ascii="Times New Roman" w:eastAsia="方正仿宋_GBK"/>
          <w:b w:val="0"/>
          <w:kern w:val="0"/>
          <w:sz w:val="32"/>
          <w:szCs w:val="32"/>
        </w:rPr>
        <w:t>作业过程等的信息化管理要求</w:t>
      </w:r>
      <w:r>
        <w:rPr>
          <w:rFonts w:ascii="Times New Roman" w:eastAsia="方正仿宋_GBK" w:hint="eastAsia"/>
          <w:b w:val="0"/>
          <w:kern w:val="0"/>
          <w:sz w:val="32"/>
          <w:szCs w:val="32"/>
        </w:rPr>
        <w:t>，</w:t>
      </w:r>
      <w:r>
        <w:rPr>
          <w:rFonts w:ascii="Times New Roman" w:eastAsia="方正仿宋_GBK" w:hint="eastAsia"/>
          <w:b w:val="0"/>
          <w:kern w:val="0"/>
          <w:sz w:val="32"/>
          <w:szCs w:val="32"/>
        </w:rPr>
        <w:t>并</w:t>
      </w:r>
      <w:r>
        <w:rPr>
          <w:rFonts w:ascii="Times New Roman" w:eastAsia="方正仿宋_GBK" w:hint="eastAsia"/>
          <w:b w:val="0"/>
          <w:kern w:val="0"/>
          <w:sz w:val="32"/>
          <w:szCs w:val="32"/>
        </w:rPr>
        <w:t>具备物流监控、运作调度、预警报警等</w:t>
      </w:r>
      <w:r>
        <w:rPr>
          <w:rFonts w:ascii="Times New Roman" w:eastAsia="方正仿宋_GBK"/>
          <w:b w:val="0"/>
          <w:kern w:val="0"/>
          <w:sz w:val="32"/>
          <w:szCs w:val="32"/>
        </w:rPr>
        <w:t>中央控制</w:t>
      </w:r>
      <w:r>
        <w:rPr>
          <w:rFonts w:ascii="Times New Roman" w:eastAsia="方正仿宋_GBK" w:hint="eastAsia"/>
          <w:b w:val="0"/>
          <w:kern w:val="0"/>
          <w:sz w:val="32"/>
          <w:szCs w:val="32"/>
        </w:rPr>
        <w:t>功能。</w:t>
      </w:r>
    </w:p>
    <w:p w:rsidR="003F3CEE" w:rsidRDefault="000A40C3" w:rsidP="00772883">
      <w:pPr>
        <w:pStyle w:val="110"/>
        <w:adjustRightInd w:val="0"/>
        <w:snapToGrid w:val="0"/>
        <w:spacing w:line="560" w:lineRule="exact"/>
        <w:ind w:firstLine="632"/>
        <w:rPr>
          <w:rFonts w:ascii="Times New Roman" w:eastAsia="方正仿宋_GBK"/>
          <w:b w:val="0"/>
          <w:kern w:val="0"/>
          <w:sz w:val="32"/>
          <w:szCs w:val="32"/>
        </w:rPr>
      </w:pPr>
      <w:r>
        <w:rPr>
          <w:rFonts w:ascii="Times New Roman" w:eastAsia="方正仿宋_GBK" w:hint="eastAsia"/>
          <w:b w:val="0"/>
          <w:kern w:val="0"/>
          <w:sz w:val="32"/>
          <w:szCs w:val="32"/>
        </w:rPr>
        <w:t>（三）建</w:t>
      </w:r>
      <w:r>
        <w:rPr>
          <w:rFonts w:ascii="Times New Roman" w:eastAsia="方正仿宋_GBK"/>
          <w:b w:val="0"/>
          <w:kern w:val="0"/>
          <w:sz w:val="32"/>
          <w:szCs w:val="32"/>
        </w:rPr>
        <w:t>立</w:t>
      </w:r>
      <w:r>
        <w:rPr>
          <w:rFonts w:ascii="Times New Roman" w:eastAsia="方正仿宋_GBK" w:hint="eastAsia"/>
          <w:b w:val="0"/>
          <w:kern w:val="0"/>
          <w:sz w:val="32"/>
          <w:szCs w:val="32"/>
        </w:rPr>
        <w:t>物流</w:t>
      </w:r>
      <w:r>
        <w:rPr>
          <w:rFonts w:ascii="Times New Roman" w:eastAsia="方正仿宋_GBK"/>
          <w:b w:val="0"/>
          <w:kern w:val="0"/>
          <w:sz w:val="32"/>
          <w:szCs w:val="32"/>
        </w:rPr>
        <w:t>精确定位管理、状态全面监控</w:t>
      </w:r>
      <w:r>
        <w:rPr>
          <w:rFonts w:ascii="Times New Roman" w:eastAsia="方正仿宋_GBK"/>
          <w:b w:val="0"/>
          <w:kern w:val="0"/>
          <w:sz w:val="32"/>
          <w:szCs w:val="32"/>
        </w:rPr>
        <w:t>信息化管理模式</w:t>
      </w:r>
      <w:r>
        <w:rPr>
          <w:rFonts w:ascii="Times New Roman" w:eastAsia="方正仿宋_GBK"/>
          <w:b w:val="0"/>
          <w:kern w:val="0"/>
          <w:sz w:val="32"/>
          <w:szCs w:val="32"/>
        </w:rPr>
        <w:t>，实现物流运作充分利用有限</w:t>
      </w:r>
      <w:r>
        <w:rPr>
          <w:rFonts w:ascii="Times New Roman" w:eastAsia="方正仿宋_GBK" w:hint="eastAsia"/>
          <w:b w:val="0"/>
          <w:kern w:val="0"/>
          <w:sz w:val="32"/>
          <w:szCs w:val="32"/>
        </w:rPr>
        <w:t>查验场地</w:t>
      </w:r>
      <w:r>
        <w:rPr>
          <w:rFonts w:ascii="Times New Roman" w:eastAsia="方正仿宋_GBK"/>
          <w:b w:val="0"/>
          <w:kern w:val="0"/>
          <w:sz w:val="32"/>
          <w:szCs w:val="32"/>
        </w:rPr>
        <w:t>空间，作业过程可追溯。</w:t>
      </w:r>
    </w:p>
    <w:p w:rsidR="003F3CEE" w:rsidRDefault="000A40C3" w:rsidP="00772883">
      <w:pPr>
        <w:pStyle w:val="110"/>
        <w:adjustRightInd w:val="0"/>
        <w:snapToGrid w:val="0"/>
        <w:spacing w:line="560" w:lineRule="exact"/>
        <w:ind w:firstLine="632"/>
        <w:rPr>
          <w:rFonts w:ascii="Times New Roman" w:eastAsia="方正仿宋_GBK"/>
          <w:b w:val="0"/>
          <w:kern w:val="0"/>
          <w:sz w:val="32"/>
          <w:szCs w:val="32"/>
        </w:rPr>
      </w:pPr>
      <w:r>
        <w:rPr>
          <w:rFonts w:ascii="Times New Roman" w:eastAsia="方正仿宋_GBK" w:hint="eastAsia"/>
          <w:b w:val="0"/>
          <w:kern w:val="0"/>
          <w:sz w:val="32"/>
          <w:szCs w:val="32"/>
        </w:rPr>
        <w:t>（四）</w:t>
      </w:r>
      <w:r>
        <w:rPr>
          <w:rFonts w:ascii="Times New Roman" w:eastAsia="方正仿宋_GBK"/>
          <w:b w:val="0"/>
          <w:kern w:val="0"/>
          <w:sz w:val="32"/>
          <w:szCs w:val="32"/>
        </w:rPr>
        <w:t>建设温度控制系统，</w:t>
      </w:r>
      <w:r>
        <w:rPr>
          <w:rFonts w:ascii="Times New Roman" w:eastAsia="方正仿宋_GBK" w:hint="eastAsia"/>
          <w:b w:val="0"/>
          <w:kern w:val="0"/>
          <w:sz w:val="32"/>
          <w:szCs w:val="32"/>
        </w:rPr>
        <w:t>实现</w:t>
      </w:r>
      <w:r>
        <w:rPr>
          <w:rFonts w:ascii="Times New Roman" w:eastAsia="方正仿宋_GBK"/>
          <w:b w:val="0"/>
          <w:kern w:val="0"/>
          <w:sz w:val="32"/>
          <w:szCs w:val="32"/>
        </w:rPr>
        <w:t>自动</w:t>
      </w:r>
      <w:r>
        <w:rPr>
          <w:rFonts w:ascii="Times New Roman" w:eastAsia="方正仿宋_GBK" w:hint="eastAsia"/>
          <w:b w:val="0"/>
          <w:kern w:val="0"/>
          <w:sz w:val="32"/>
          <w:szCs w:val="32"/>
        </w:rPr>
        <w:t>化</w:t>
      </w:r>
      <w:r>
        <w:rPr>
          <w:rFonts w:ascii="Times New Roman" w:eastAsia="方正仿宋_GBK"/>
          <w:b w:val="0"/>
          <w:kern w:val="0"/>
          <w:sz w:val="32"/>
          <w:szCs w:val="32"/>
        </w:rPr>
        <w:t>控温、连续记录等功能。</w:t>
      </w:r>
    </w:p>
    <w:p w:rsidR="003F3CEE" w:rsidRDefault="000A40C3" w:rsidP="00772883">
      <w:pPr>
        <w:pStyle w:val="110"/>
        <w:adjustRightInd w:val="0"/>
        <w:snapToGrid w:val="0"/>
        <w:spacing w:line="560" w:lineRule="exact"/>
        <w:ind w:firstLine="632"/>
        <w:rPr>
          <w:sz w:val="32"/>
          <w:szCs w:val="32"/>
        </w:rPr>
      </w:pPr>
      <w:r>
        <w:rPr>
          <w:rFonts w:ascii="Times New Roman" w:eastAsia="方正仿宋_GBK" w:hint="eastAsia"/>
          <w:b w:val="0"/>
          <w:kern w:val="0"/>
          <w:sz w:val="32"/>
          <w:szCs w:val="32"/>
        </w:rPr>
        <w:t>（</w:t>
      </w:r>
      <w:r>
        <w:rPr>
          <w:rFonts w:ascii="Times New Roman" w:eastAsia="方正仿宋_GBK"/>
          <w:b w:val="0"/>
          <w:kern w:val="0"/>
          <w:sz w:val="32"/>
          <w:szCs w:val="32"/>
        </w:rPr>
        <w:t>五</w:t>
      </w:r>
      <w:r>
        <w:rPr>
          <w:rFonts w:ascii="Times New Roman" w:eastAsia="方正仿宋_GBK" w:hint="eastAsia"/>
          <w:b w:val="0"/>
          <w:kern w:val="0"/>
          <w:sz w:val="32"/>
          <w:szCs w:val="32"/>
        </w:rPr>
        <w:t>）建设</w:t>
      </w:r>
      <w:r>
        <w:rPr>
          <w:rFonts w:ascii="Times New Roman" w:eastAsia="方正仿宋_GBK" w:hint="eastAsia"/>
          <w:b w:val="0"/>
          <w:sz w:val="32"/>
          <w:szCs w:val="32"/>
        </w:rPr>
        <w:t>智能</w:t>
      </w:r>
      <w:r>
        <w:rPr>
          <w:rFonts w:ascii="Times New Roman" w:eastAsia="方正仿宋_GBK"/>
          <w:b w:val="0"/>
          <w:sz w:val="32"/>
          <w:szCs w:val="32"/>
        </w:rPr>
        <w:t>监控、防范报警系统，</w:t>
      </w:r>
      <w:r>
        <w:rPr>
          <w:rFonts w:ascii="Times New Roman" w:eastAsia="方正仿宋_GBK" w:hint="eastAsia"/>
          <w:b w:val="0"/>
          <w:sz w:val="32"/>
          <w:szCs w:val="32"/>
        </w:rPr>
        <w:t>集成</w:t>
      </w:r>
      <w:r>
        <w:rPr>
          <w:rFonts w:ascii="Times New Roman" w:eastAsia="方正仿宋_GBK"/>
          <w:b w:val="0"/>
          <w:sz w:val="32"/>
          <w:szCs w:val="32"/>
        </w:rPr>
        <w:t>视频监控系统、</w:t>
      </w:r>
      <w:r>
        <w:rPr>
          <w:rFonts w:ascii="Times New Roman" w:eastAsia="方正仿宋_GBK" w:hint="eastAsia"/>
          <w:b w:val="0"/>
          <w:sz w:val="32"/>
          <w:szCs w:val="32"/>
        </w:rPr>
        <w:t>物流管理系统、门禁系统</w:t>
      </w:r>
      <w:r>
        <w:rPr>
          <w:rFonts w:ascii="Times New Roman" w:eastAsia="方正仿宋_GBK"/>
          <w:b w:val="0"/>
          <w:sz w:val="32"/>
          <w:szCs w:val="32"/>
        </w:rPr>
        <w:t>、</w:t>
      </w:r>
      <w:hyperlink r:id="rId6" w:history="1">
        <w:r>
          <w:rPr>
            <w:rFonts w:ascii="Times New Roman" w:eastAsia="方正仿宋_GBK"/>
            <w:b w:val="0"/>
            <w:sz w:val="32"/>
            <w:szCs w:val="32"/>
          </w:rPr>
          <w:t>防盗报警系统</w:t>
        </w:r>
      </w:hyperlink>
      <w:r>
        <w:rPr>
          <w:rFonts w:ascii="Times New Roman" w:eastAsia="方正仿宋_GBK"/>
          <w:b w:val="0"/>
          <w:sz w:val="32"/>
          <w:szCs w:val="32"/>
        </w:rPr>
        <w:t>等</w:t>
      </w:r>
      <w:r>
        <w:rPr>
          <w:rFonts w:ascii="Times New Roman" w:eastAsia="方正仿宋_GBK" w:hint="eastAsia"/>
          <w:b w:val="0"/>
          <w:sz w:val="32"/>
          <w:szCs w:val="32"/>
        </w:rPr>
        <w:t>，</w:t>
      </w:r>
      <w:r>
        <w:rPr>
          <w:rFonts w:ascii="Times New Roman" w:eastAsia="方正仿宋_GBK" w:hint="eastAsia"/>
          <w:b w:val="0"/>
          <w:sz w:val="32"/>
          <w:szCs w:val="32"/>
        </w:rPr>
        <w:t>实现</w:t>
      </w:r>
      <w:r>
        <w:rPr>
          <w:rFonts w:ascii="Times New Roman" w:eastAsia="方正仿宋_GBK" w:hint="eastAsia"/>
          <w:b w:val="0"/>
          <w:sz w:val="32"/>
          <w:szCs w:val="32"/>
        </w:rPr>
        <w:t>对</w:t>
      </w:r>
      <w:r>
        <w:rPr>
          <w:rFonts w:ascii="Times New Roman" w:eastAsia="方正仿宋_GBK" w:hint="eastAsia"/>
          <w:b w:val="0"/>
          <w:sz w:val="32"/>
          <w:szCs w:val="32"/>
        </w:rPr>
        <w:t>闯入</w:t>
      </w:r>
      <w:r>
        <w:rPr>
          <w:rFonts w:ascii="Times New Roman" w:eastAsia="方正仿宋_GBK" w:hint="eastAsia"/>
          <w:b w:val="0"/>
          <w:sz w:val="32"/>
          <w:szCs w:val="32"/>
        </w:rPr>
        <w:t>、火灾、盗窃</w:t>
      </w:r>
      <w:r>
        <w:rPr>
          <w:rFonts w:ascii="Times New Roman" w:eastAsia="方正仿宋_GBK" w:hint="eastAsia"/>
          <w:b w:val="0"/>
          <w:sz w:val="32"/>
          <w:szCs w:val="32"/>
        </w:rPr>
        <w:t>等</w:t>
      </w:r>
      <w:r>
        <w:rPr>
          <w:rFonts w:ascii="Times New Roman" w:eastAsia="方正仿宋_GBK" w:hint="eastAsia"/>
          <w:b w:val="0"/>
          <w:sz w:val="32"/>
          <w:szCs w:val="32"/>
        </w:rPr>
        <w:t>事故</w:t>
      </w:r>
      <w:r>
        <w:rPr>
          <w:rFonts w:ascii="Times New Roman" w:eastAsia="方正仿宋_GBK" w:hint="eastAsia"/>
          <w:b w:val="0"/>
          <w:sz w:val="32"/>
          <w:szCs w:val="32"/>
        </w:rPr>
        <w:t>和意外事件</w:t>
      </w:r>
      <w:r>
        <w:rPr>
          <w:rFonts w:ascii="Times New Roman" w:eastAsia="方正仿宋_GBK" w:hint="eastAsia"/>
          <w:b w:val="0"/>
          <w:sz w:val="32"/>
          <w:szCs w:val="32"/>
        </w:rPr>
        <w:t>的自动报警。</w:t>
      </w:r>
    </w:p>
    <w:p w:rsidR="003F3CEE" w:rsidRDefault="003F3CEE"/>
    <w:p w:rsidR="003F3CEE" w:rsidRDefault="003F3CEE"/>
    <w:p w:rsidR="003F3CEE" w:rsidRDefault="003F3CEE"/>
    <w:p w:rsidR="003F3CEE" w:rsidRDefault="003F3CEE"/>
    <w:p w:rsidR="003F3CEE" w:rsidRDefault="003F3CEE"/>
    <w:p w:rsidR="003F3CEE" w:rsidRDefault="003F3CEE"/>
    <w:p w:rsidR="003F3CEE" w:rsidRDefault="003F3CEE"/>
    <w:p w:rsidR="003F3CEE" w:rsidRDefault="000A40C3">
      <w:r>
        <w:t>附表</w:t>
      </w:r>
    </w:p>
    <w:tbl>
      <w:tblPr>
        <w:tblW w:w="8723" w:type="dxa"/>
        <w:tblLook w:val="0000"/>
      </w:tblPr>
      <w:tblGrid>
        <w:gridCol w:w="1174"/>
        <w:gridCol w:w="1262"/>
        <w:gridCol w:w="4576"/>
        <w:gridCol w:w="1812"/>
      </w:tblGrid>
      <w:tr w:rsidR="003F3CEE">
        <w:trPr>
          <w:trHeight w:val="829"/>
        </w:trPr>
        <w:tc>
          <w:tcPr>
            <w:tcW w:w="8723" w:type="dxa"/>
            <w:gridSpan w:val="4"/>
            <w:tcBorders>
              <w:top w:val="nil"/>
              <w:left w:val="nil"/>
              <w:bottom w:val="single" w:sz="6" w:space="0" w:color="auto"/>
              <w:right w:val="nil"/>
              <w:tl2br w:val="nil"/>
              <w:tr2bl w:val="nil"/>
            </w:tcBorders>
            <w:noWrap/>
            <w:vAlign w:val="center"/>
          </w:tcPr>
          <w:p w:rsidR="003F3CEE" w:rsidRDefault="000A40C3">
            <w:pPr>
              <w:spacing w:line="560" w:lineRule="exact"/>
              <w:jc w:val="center"/>
              <w:rPr>
                <w:rFonts w:ascii="方正小标宋_GBK" w:eastAsia="方正小标宋_GBK"/>
                <w:b/>
              </w:rPr>
            </w:pPr>
            <w:r>
              <w:rPr>
                <w:rFonts w:ascii="方正小标宋_GBK" w:eastAsia="方正小标宋_GBK"/>
                <w:b/>
              </w:rPr>
              <w:t>海关集约封闭式集装箱查验场地设施设备需求表</w:t>
            </w:r>
          </w:p>
          <w:p w:rsidR="003F3CEE" w:rsidRDefault="003F3CEE">
            <w:pPr>
              <w:spacing w:line="560" w:lineRule="exact"/>
              <w:jc w:val="center"/>
              <w:rPr>
                <w:rFonts w:ascii="方正小标宋_GBK" w:eastAsia="方正小标宋_GBK"/>
                <w:b/>
              </w:rPr>
            </w:pPr>
          </w:p>
        </w:tc>
      </w:tr>
      <w:tr w:rsidR="003F3CEE">
        <w:trPr>
          <w:trHeight w:val="519"/>
        </w:trPr>
        <w:tc>
          <w:tcPr>
            <w:tcW w:w="1073"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黑体" w:eastAsia="黑体"/>
                <w:b/>
                <w:color w:val="000000"/>
                <w:sz w:val="22"/>
              </w:rPr>
            </w:pPr>
            <w:r>
              <w:rPr>
                <w:rFonts w:ascii="黑体" w:eastAsia="黑体"/>
                <w:b/>
                <w:color w:val="000000"/>
                <w:sz w:val="22"/>
              </w:rPr>
              <w:t>功能区</w:t>
            </w:r>
          </w:p>
        </w:tc>
        <w:tc>
          <w:tcPr>
            <w:tcW w:w="126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黑体" w:eastAsia="黑体"/>
                <w:b/>
                <w:color w:val="000000"/>
                <w:sz w:val="22"/>
              </w:rPr>
            </w:pPr>
            <w:r>
              <w:rPr>
                <w:rFonts w:ascii="黑体" w:eastAsia="黑体"/>
                <w:b/>
                <w:color w:val="000000"/>
                <w:sz w:val="22"/>
              </w:rPr>
              <w:t>适用产品</w:t>
            </w:r>
          </w:p>
          <w:p w:rsidR="003F3CEE" w:rsidRDefault="000A40C3">
            <w:pPr>
              <w:spacing w:line="320" w:lineRule="exact"/>
              <w:jc w:val="center"/>
              <w:rPr>
                <w:rFonts w:ascii="黑体" w:eastAsia="黑体"/>
                <w:b/>
                <w:color w:val="000000"/>
                <w:sz w:val="22"/>
              </w:rPr>
            </w:pPr>
            <w:r>
              <w:rPr>
                <w:rFonts w:ascii="黑体" w:eastAsia="黑体"/>
                <w:b/>
                <w:color w:val="000000"/>
                <w:sz w:val="22"/>
              </w:rPr>
              <w:t>种类</w:t>
            </w:r>
          </w:p>
        </w:tc>
        <w:tc>
          <w:tcPr>
            <w:tcW w:w="4576"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黑体" w:eastAsia="黑体"/>
                <w:b/>
                <w:color w:val="000000"/>
                <w:sz w:val="22"/>
              </w:rPr>
            </w:pPr>
            <w:r>
              <w:rPr>
                <w:rFonts w:ascii="黑体" w:eastAsia="黑体"/>
                <w:b/>
                <w:color w:val="000000"/>
                <w:sz w:val="22"/>
              </w:rPr>
              <w:t>查验设备需求</w:t>
            </w:r>
          </w:p>
        </w:tc>
        <w:tc>
          <w:tcPr>
            <w:tcW w:w="181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黑体" w:eastAsia="黑体"/>
                <w:b/>
                <w:color w:val="000000"/>
                <w:sz w:val="22"/>
              </w:rPr>
            </w:pPr>
            <w:r>
              <w:rPr>
                <w:rFonts w:ascii="黑体" w:eastAsia="黑体"/>
                <w:b/>
                <w:color w:val="000000"/>
                <w:sz w:val="22"/>
              </w:rPr>
              <w:t>备注</w:t>
            </w:r>
          </w:p>
        </w:tc>
      </w:tr>
      <w:tr w:rsidR="003F3CEE">
        <w:trPr>
          <w:trHeight w:val="3459"/>
        </w:trPr>
        <w:tc>
          <w:tcPr>
            <w:tcW w:w="1073"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宋体" w:eastAsia="宋体"/>
                <w:b/>
                <w:color w:val="000000"/>
                <w:sz w:val="22"/>
              </w:rPr>
            </w:pPr>
            <w:r>
              <w:rPr>
                <w:rFonts w:ascii="宋体" w:eastAsia="宋体"/>
                <w:b/>
                <w:color w:val="000000"/>
                <w:sz w:val="22"/>
              </w:rPr>
              <w:t>普通货物查验区</w:t>
            </w:r>
          </w:p>
        </w:tc>
        <w:tc>
          <w:tcPr>
            <w:tcW w:w="126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对环境及温度无特殊要求的货物</w:t>
            </w:r>
          </w:p>
        </w:tc>
        <w:tc>
          <w:tcPr>
            <w:tcW w:w="4576"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1.</w:t>
            </w:r>
            <w:r>
              <w:rPr>
                <w:rFonts w:ascii="宋体" w:eastAsia="宋体"/>
                <w:color w:val="000000"/>
                <w:sz w:val="22"/>
              </w:rPr>
              <w:t>单兵查验系统及手持式终端；</w:t>
            </w:r>
          </w:p>
          <w:p w:rsidR="003F3CEE" w:rsidRDefault="000A40C3">
            <w:pPr>
              <w:spacing w:line="320" w:lineRule="exact"/>
              <w:rPr>
                <w:rFonts w:ascii="宋体" w:eastAsia="宋体"/>
                <w:color w:val="000000"/>
                <w:sz w:val="22"/>
              </w:rPr>
            </w:pPr>
            <w:r>
              <w:rPr>
                <w:rFonts w:ascii="宋体" w:eastAsia="宋体"/>
                <w:color w:val="000000"/>
                <w:sz w:val="22"/>
              </w:rPr>
              <w:t>2.</w:t>
            </w:r>
            <w:r>
              <w:rPr>
                <w:rFonts w:ascii="宋体" w:eastAsia="宋体"/>
                <w:color w:val="000000"/>
                <w:sz w:val="22"/>
              </w:rPr>
              <w:t>机械辅助掏装箱设备及打包辅助设备；</w:t>
            </w:r>
          </w:p>
          <w:p w:rsidR="003F3CEE" w:rsidRDefault="000A40C3">
            <w:pPr>
              <w:spacing w:line="320" w:lineRule="exact"/>
              <w:rPr>
                <w:rFonts w:ascii="宋体" w:eastAsia="宋体"/>
                <w:color w:val="000000"/>
                <w:sz w:val="22"/>
              </w:rPr>
            </w:pPr>
            <w:r>
              <w:rPr>
                <w:rFonts w:ascii="宋体" w:eastAsia="宋体"/>
                <w:color w:val="000000"/>
                <w:sz w:val="22"/>
              </w:rPr>
              <w:t>2.</w:t>
            </w:r>
            <w:r>
              <w:rPr>
                <w:rFonts w:ascii="宋体" w:eastAsia="宋体"/>
                <w:color w:val="000000"/>
                <w:sz w:val="22"/>
              </w:rPr>
              <w:t>非侵入式查验设备；</w:t>
            </w:r>
          </w:p>
          <w:p w:rsidR="003F3CEE" w:rsidRDefault="000A40C3">
            <w:pPr>
              <w:spacing w:line="320" w:lineRule="exact"/>
              <w:rPr>
                <w:rFonts w:ascii="宋体" w:eastAsia="宋体"/>
                <w:color w:val="000000"/>
                <w:sz w:val="22"/>
              </w:rPr>
            </w:pPr>
            <w:r>
              <w:rPr>
                <w:rFonts w:ascii="宋体" w:eastAsia="宋体"/>
                <w:color w:val="000000"/>
                <w:sz w:val="22"/>
              </w:rPr>
              <w:t>3.</w:t>
            </w:r>
            <w:r>
              <w:rPr>
                <w:rFonts w:ascii="宋体" w:eastAsia="宋体"/>
                <w:color w:val="000000"/>
                <w:sz w:val="22"/>
              </w:rPr>
              <w:t>移动查验工作台（包括各类产品查验及扦取样工具）；</w:t>
            </w:r>
          </w:p>
          <w:p w:rsidR="003F3CEE" w:rsidRDefault="000A40C3">
            <w:pPr>
              <w:spacing w:line="320" w:lineRule="exact"/>
              <w:rPr>
                <w:rFonts w:ascii="宋体" w:eastAsia="宋体"/>
                <w:color w:val="000000"/>
                <w:sz w:val="22"/>
              </w:rPr>
            </w:pPr>
            <w:r>
              <w:rPr>
                <w:rFonts w:ascii="宋体" w:eastAsia="宋体"/>
                <w:color w:val="000000"/>
                <w:sz w:val="22"/>
              </w:rPr>
              <w:t>4.</w:t>
            </w:r>
            <w:r>
              <w:rPr>
                <w:rFonts w:ascii="宋体" w:eastAsia="宋体"/>
                <w:color w:val="000000"/>
                <w:sz w:val="22"/>
              </w:rPr>
              <w:t>智能化有害生物识别系统；</w:t>
            </w:r>
          </w:p>
          <w:p w:rsidR="003F3CEE" w:rsidRDefault="000A40C3">
            <w:pPr>
              <w:spacing w:line="320" w:lineRule="exact"/>
              <w:rPr>
                <w:rFonts w:ascii="宋体" w:eastAsia="宋体"/>
                <w:color w:val="000000"/>
                <w:sz w:val="22"/>
              </w:rPr>
            </w:pPr>
            <w:r>
              <w:rPr>
                <w:rFonts w:ascii="宋体" w:eastAsia="宋体"/>
                <w:color w:val="000000"/>
                <w:sz w:val="22"/>
              </w:rPr>
              <w:t>5.</w:t>
            </w:r>
            <w:r>
              <w:rPr>
                <w:rFonts w:ascii="宋体" w:eastAsia="宋体"/>
                <w:color w:val="000000"/>
                <w:sz w:val="22"/>
              </w:rPr>
              <w:t>一般检疫处理和疫情应急检疫处理设备、工具和药品；</w:t>
            </w:r>
          </w:p>
          <w:p w:rsidR="003F3CEE" w:rsidRDefault="000A40C3">
            <w:pPr>
              <w:spacing w:line="320" w:lineRule="exact"/>
              <w:rPr>
                <w:rFonts w:ascii="宋体" w:eastAsia="宋体"/>
                <w:color w:val="000000"/>
                <w:sz w:val="22"/>
              </w:rPr>
            </w:pPr>
            <w:r>
              <w:rPr>
                <w:rFonts w:ascii="宋体" w:eastAsia="宋体"/>
                <w:color w:val="000000"/>
                <w:sz w:val="22"/>
              </w:rPr>
              <w:t>6.</w:t>
            </w:r>
            <w:r>
              <w:rPr>
                <w:rFonts w:ascii="宋体" w:eastAsia="宋体"/>
                <w:color w:val="000000"/>
                <w:sz w:val="22"/>
              </w:rPr>
              <w:t>核、生物、化学有害因子监测仪器、设备；</w:t>
            </w:r>
          </w:p>
          <w:p w:rsidR="003F3CEE" w:rsidRDefault="000A40C3">
            <w:pPr>
              <w:spacing w:line="320" w:lineRule="exact"/>
              <w:rPr>
                <w:rFonts w:ascii="宋体" w:eastAsia="宋体"/>
                <w:color w:val="000000"/>
                <w:sz w:val="22"/>
              </w:rPr>
            </w:pPr>
            <w:r>
              <w:rPr>
                <w:rFonts w:ascii="宋体" w:eastAsia="宋体"/>
                <w:color w:val="000000"/>
                <w:sz w:val="22"/>
              </w:rPr>
              <w:t>7.</w:t>
            </w:r>
            <w:r>
              <w:rPr>
                <w:rFonts w:ascii="宋体" w:eastAsia="宋体"/>
                <w:color w:val="000000"/>
                <w:sz w:val="22"/>
              </w:rPr>
              <w:t>反恐、生物类个人防护用品；</w:t>
            </w:r>
          </w:p>
          <w:p w:rsidR="003F3CEE" w:rsidRDefault="000A40C3">
            <w:pPr>
              <w:spacing w:line="320" w:lineRule="exact"/>
              <w:rPr>
                <w:rFonts w:ascii="宋体" w:eastAsia="宋体"/>
                <w:color w:val="000000"/>
                <w:sz w:val="22"/>
              </w:rPr>
            </w:pPr>
            <w:r>
              <w:rPr>
                <w:rFonts w:ascii="宋体" w:eastAsia="宋体"/>
                <w:color w:val="000000"/>
                <w:sz w:val="22"/>
              </w:rPr>
              <w:t>8.</w:t>
            </w:r>
            <w:r>
              <w:rPr>
                <w:rFonts w:ascii="宋体" w:eastAsia="宋体"/>
                <w:color w:val="000000"/>
                <w:sz w:val="22"/>
              </w:rPr>
              <w:t>病媒生物监测设备；</w:t>
            </w:r>
          </w:p>
          <w:p w:rsidR="003F3CEE" w:rsidRDefault="000A40C3">
            <w:pPr>
              <w:spacing w:line="320" w:lineRule="exact"/>
              <w:rPr>
                <w:rFonts w:ascii="宋体" w:eastAsia="宋体"/>
                <w:color w:val="000000"/>
                <w:sz w:val="22"/>
              </w:rPr>
            </w:pPr>
            <w:r>
              <w:rPr>
                <w:rFonts w:ascii="宋体" w:eastAsia="宋体"/>
                <w:color w:val="000000"/>
                <w:sz w:val="22"/>
              </w:rPr>
              <w:t>9.</w:t>
            </w:r>
            <w:r>
              <w:rPr>
                <w:rFonts w:ascii="宋体" w:eastAsia="宋体"/>
                <w:color w:val="000000"/>
                <w:sz w:val="22"/>
              </w:rPr>
              <w:t>供查验工具或设备存放的设施；</w:t>
            </w:r>
          </w:p>
          <w:p w:rsidR="003F3CEE" w:rsidRDefault="000A40C3">
            <w:pPr>
              <w:spacing w:line="320" w:lineRule="exact"/>
              <w:rPr>
                <w:rFonts w:ascii="宋体" w:eastAsia="宋体"/>
                <w:color w:val="000000"/>
                <w:sz w:val="22"/>
              </w:rPr>
            </w:pPr>
            <w:r>
              <w:rPr>
                <w:rFonts w:ascii="宋体" w:eastAsia="宋体"/>
                <w:color w:val="000000"/>
                <w:sz w:val="22"/>
              </w:rPr>
              <w:t>10.</w:t>
            </w:r>
            <w:r>
              <w:rPr>
                <w:rFonts w:ascii="宋体" w:eastAsia="宋体"/>
                <w:color w:val="000000"/>
                <w:sz w:val="22"/>
              </w:rPr>
              <w:t> </w:t>
            </w:r>
            <w:r>
              <w:rPr>
                <w:rFonts w:ascii="宋体" w:eastAsia="宋体"/>
                <w:color w:val="000000"/>
                <w:sz w:val="22"/>
              </w:rPr>
              <w:t>熏蒸残留浓度检测仪；</w:t>
            </w:r>
          </w:p>
          <w:p w:rsidR="003F3CEE" w:rsidRDefault="000A40C3">
            <w:pPr>
              <w:spacing w:line="320" w:lineRule="exact"/>
              <w:rPr>
                <w:rFonts w:ascii="宋体" w:eastAsia="宋体"/>
                <w:color w:val="000000"/>
                <w:sz w:val="22"/>
              </w:rPr>
            </w:pPr>
            <w:r>
              <w:rPr>
                <w:rFonts w:ascii="宋体" w:eastAsia="宋体"/>
                <w:color w:val="000000"/>
                <w:sz w:val="22"/>
              </w:rPr>
              <w:t>11.</w:t>
            </w:r>
            <w:r>
              <w:rPr>
                <w:rFonts w:ascii="宋体" w:eastAsia="宋体"/>
                <w:color w:val="000000"/>
                <w:sz w:val="22"/>
              </w:rPr>
              <w:t> </w:t>
            </w:r>
            <w:r>
              <w:rPr>
                <w:rFonts w:ascii="宋体" w:eastAsia="宋体"/>
                <w:color w:val="000000"/>
                <w:sz w:val="22"/>
              </w:rPr>
              <w:t>供水接头等设施。</w:t>
            </w:r>
          </w:p>
        </w:tc>
        <w:tc>
          <w:tcPr>
            <w:tcW w:w="181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若查验数量较多，可以根据查验业务种类，适当区分查验位。</w:t>
            </w:r>
          </w:p>
        </w:tc>
      </w:tr>
      <w:tr w:rsidR="003F3CEE">
        <w:trPr>
          <w:trHeight w:val="1355"/>
        </w:trPr>
        <w:tc>
          <w:tcPr>
            <w:tcW w:w="1073"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宋体" w:eastAsia="宋体"/>
                <w:b/>
                <w:color w:val="000000"/>
                <w:sz w:val="22"/>
              </w:rPr>
            </w:pPr>
            <w:r>
              <w:rPr>
                <w:rFonts w:ascii="宋体" w:eastAsia="宋体"/>
                <w:b/>
                <w:color w:val="000000"/>
                <w:sz w:val="22"/>
              </w:rPr>
              <w:t>防疫查验区</w:t>
            </w:r>
            <w:r>
              <w:rPr>
                <w:rFonts w:ascii="宋体" w:eastAsia="宋体"/>
                <w:b/>
                <w:color w:val="000000"/>
                <w:sz w:val="22"/>
              </w:rPr>
              <w:t>              </w:t>
            </w:r>
          </w:p>
        </w:tc>
        <w:tc>
          <w:tcPr>
            <w:tcW w:w="126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水生动物（如果有）；皮张、毛类等非食用动物产品；动物源性饲料、宠物食品；植物种苗、水果、粮谷、豆类、烟叶、木材；毛燕、中药材；常温预包装食品、散装</w:t>
            </w:r>
            <w:r>
              <w:rPr>
                <w:rFonts w:ascii="宋体" w:eastAsia="宋体"/>
                <w:color w:val="000000"/>
                <w:sz w:val="22"/>
              </w:rPr>
              <w:lastRenderedPageBreak/>
              <w:t>食品（不含散装植物油）、蜂产品等</w:t>
            </w:r>
          </w:p>
        </w:tc>
        <w:tc>
          <w:tcPr>
            <w:tcW w:w="4576"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lastRenderedPageBreak/>
              <w:t>1.</w:t>
            </w:r>
            <w:r>
              <w:rPr>
                <w:rFonts w:ascii="宋体" w:eastAsia="宋体"/>
                <w:color w:val="000000"/>
                <w:sz w:val="22"/>
              </w:rPr>
              <w:t>单兵查验系统及手持式终端；超高频手持式读写器，具备读取</w:t>
            </w:r>
            <w:r>
              <w:rPr>
                <w:rFonts w:ascii="宋体" w:eastAsia="宋体"/>
                <w:color w:val="000000"/>
                <w:sz w:val="22"/>
              </w:rPr>
              <w:t>RFID</w:t>
            </w:r>
            <w:r>
              <w:rPr>
                <w:rFonts w:ascii="宋体" w:eastAsia="宋体"/>
                <w:color w:val="000000"/>
                <w:sz w:val="22"/>
              </w:rPr>
              <w:t>标签功能；</w:t>
            </w:r>
          </w:p>
          <w:p w:rsidR="003F3CEE" w:rsidRDefault="000A40C3">
            <w:pPr>
              <w:spacing w:line="320" w:lineRule="exact"/>
              <w:rPr>
                <w:rFonts w:ascii="宋体" w:eastAsia="宋体"/>
                <w:color w:val="000000"/>
                <w:sz w:val="22"/>
              </w:rPr>
            </w:pPr>
            <w:r>
              <w:rPr>
                <w:rFonts w:ascii="宋体" w:eastAsia="宋体"/>
                <w:color w:val="000000"/>
                <w:sz w:val="22"/>
              </w:rPr>
              <w:t>2.</w:t>
            </w:r>
            <w:r>
              <w:rPr>
                <w:rFonts w:ascii="宋体" w:eastAsia="宋体"/>
                <w:color w:val="000000"/>
                <w:sz w:val="22"/>
              </w:rPr>
              <w:t>机械辅助掏装箱设备及打包辅助设备；</w:t>
            </w:r>
          </w:p>
          <w:p w:rsidR="003F3CEE" w:rsidRDefault="000A40C3">
            <w:pPr>
              <w:spacing w:line="320" w:lineRule="exact"/>
              <w:rPr>
                <w:rFonts w:ascii="宋体" w:eastAsia="宋体"/>
                <w:color w:val="000000"/>
                <w:sz w:val="22"/>
              </w:rPr>
            </w:pPr>
            <w:r>
              <w:rPr>
                <w:rFonts w:ascii="宋体" w:eastAsia="宋体"/>
                <w:color w:val="000000"/>
                <w:sz w:val="22"/>
              </w:rPr>
              <w:t>3.</w:t>
            </w:r>
            <w:r>
              <w:rPr>
                <w:rFonts w:ascii="宋体" w:eastAsia="宋体"/>
                <w:color w:val="000000"/>
                <w:sz w:val="22"/>
              </w:rPr>
              <w:t>移动查验工作台（包括各类产品查验及扦取样工具）；</w:t>
            </w:r>
          </w:p>
          <w:p w:rsidR="003F3CEE" w:rsidRDefault="000A40C3">
            <w:pPr>
              <w:spacing w:line="320" w:lineRule="exact"/>
              <w:rPr>
                <w:rFonts w:ascii="宋体" w:eastAsia="宋体"/>
                <w:color w:val="000000"/>
                <w:sz w:val="22"/>
              </w:rPr>
            </w:pPr>
            <w:r>
              <w:rPr>
                <w:rFonts w:ascii="宋体" w:eastAsia="宋体"/>
                <w:color w:val="000000"/>
                <w:sz w:val="22"/>
              </w:rPr>
              <w:t>4.</w:t>
            </w:r>
            <w:r>
              <w:rPr>
                <w:rFonts w:ascii="宋体" w:eastAsia="宋体"/>
                <w:color w:val="000000"/>
                <w:sz w:val="22"/>
              </w:rPr>
              <w:t>智能化有害生物识别系统；</w:t>
            </w:r>
          </w:p>
          <w:p w:rsidR="003F3CEE" w:rsidRDefault="000A40C3">
            <w:pPr>
              <w:spacing w:line="320" w:lineRule="exact"/>
              <w:rPr>
                <w:rFonts w:ascii="宋体" w:eastAsia="宋体"/>
                <w:color w:val="000000"/>
                <w:sz w:val="22"/>
              </w:rPr>
            </w:pPr>
            <w:r>
              <w:rPr>
                <w:rFonts w:ascii="宋体" w:eastAsia="宋体"/>
                <w:color w:val="000000"/>
                <w:sz w:val="22"/>
              </w:rPr>
              <w:t>6.</w:t>
            </w:r>
            <w:r>
              <w:rPr>
                <w:rFonts w:ascii="宋体" w:eastAsia="宋体"/>
                <w:color w:val="000000"/>
                <w:sz w:val="22"/>
              </w:rPr>
              <w:t>水生动物水处理设备；</w:t>
            </w:r>
          </w:p>
          <w:p w:rsidR="003F3CEE" w:rsidRDefault="000A40C3">
            <w:pPr>
              <w:spacing w:line="320" w:lineRule="exact"/>
              <w:rPr>
                <w:rFonts w:ascii="宋体" w:eastAsia="宋体"/>
                <w:color w:val="000000"/>
                <w:sz w:val="22"/>
              </w:rPr>
            </w:pPr>
            <w:r>
              <w:rPr>
                <w:rFonts w:ascii="宋体" w:eastAsia="宋体"/>
                <w:color w:val="000000"/>
                <w:sz w:val="22"/>
              </w:rPr>
              <w:t>7.</w:t>
            </w:r>
            <w:r>
              <w:rPr>
                <w:rFonts w:ascii="宋体" w:eastAsia="宋体"/>
                <w:color w:val="000000"/>
                <w:sz w:val="22"/>
              </w:rPr>
              <w:t>一般检疫处理和疫情应急检疫处理设备、工具和药品；</w:t>
            </w:r>
          </w:p>
          <w:p w:rsidR="003F3CEE" w:rsidRDefault="000A40C3">
            <w:pPr>
              <w:spacing w:line="320" w:lineRule="exact"/>
              <w:rPr>
                <w:rFonts w:ascii="宋体" w:eastAsia="宋体"/>
                <w:color w:val="000000"/>
                <w:sz w:val="22"/>
              </w:rPr>
            </w:pPr>
            <w:r>
              <w:rPr>
                <w:rFonts w:ascii="宋体" w:eastAsia="宋体"/>
                <w:color w:val="000000"/>
                <w:sz w:val="22"/>
              </w:rPr>
              <w:t>8.</w:t>
            </w:r>
            <w:r>
              <w:rPr>
                <w:rFonts w:ascii="宋体" w:eastAsia="宋体"/>
                <w:color w:val="000000"/>
                <w:sz w:val="22"/>
              </w:rPr>
              <w:t>核、生物、化学有害因子监测仪器、设备；</w:t>
            </w:r>
          </w:p>
          <w:p w:rsidR="003F3CEE" w:rsidRDefault="000A40C3">
            <w:pPr>
              <w:spacing w:line="320" w:lineRule="exact"/>
              <w:rPr>
                <w:rFonts w:ascii="宋体" w:eastAsia="宋体"/>
                <w:color w:val="000000"/>
                <w:sz w:val="22"/>
              </w:rPr>
            </w:pPr>
            <w:r>
              <w:rPr>
                <w:rFonts w:ascii="宋体" w:eastAsia="宋体"/>
                <w:color w:val="000000"/>
                <w:sz w:val="22"/>
              </w:rPr>
              <w:t>9.</w:t>
            </w:r>
            <w:r>
              <w:rPr>
                <w:rFonts w:ascii="宋体" w:eastAsia="宋体"/>
                <w:color w:val="000000"/>
                <w:sz w:val="22"/>
              </w:rPr>
              <w:t>病媒生物监测设备；</w:t>
            </w:r>
          </w:p>
          <w:p w:rsidR="003F3CEE" w:rsidRDefault="000A40C3">
            <w:pPr>
              <w:spacing w:line="320" w:lineRule="exact"/>
              <w:rPr>
                <w:rFonts w:ascii="宋体" w:eastAsia="宋体"/>
                <w:color w:val="000000"/>
                <w:sz w:val="22"/>
              </w:rPr>
            </w:pPr>
            <w:r>
              <w:rPr>
                <w:rFonts w:ascii="宋体" w:eastAsia="宋体"/>
                <w:color w:val="000000"/>
                <w:sz w:val="22"/>
              </w:rPr>
              <w:t>10.</w:t>
            </w:r>
            <w:r>
              <w:rPr>
                <w:rFonts w:ascii="宋体" w:eastAsia="宋体"/>
                <w:color w:val="000000"/>
                <w:sz w:val="22"/>
              </w:rPr>
              <w:t>卫生处理物资；</w:t>
            </w:r>
          </w:p>
          <w:p w:rsidR="003F3CEE" w:rsidRDefault="000A40C3">
            <w:pPr>
              <w:spacing w:line="320" w:lineRule="exact"/>
              <w:rPr>
                <w:rFonts w:ascii="宋体" w:eastAsia="宋体"/>
                <w:color w:val="000000"/>
                <w:sz w:val="22"/>
              </w:rPr>
            </w:pPr>
            <w:r>
              <w:rPr>
                <w:rFonts w:ascii="宋体" w:eastAsia="宋体"/>
                <w:color w:val="000000"/>
                <w:sz w:val="22"/>
              </w:rPr>
              <w:t>11.</w:t>
            </w:r>
            <w:r>
              <w:rPr>
                <w:rFonts w:ascii="宋体" w:eastAsia="宋体"/>
                <w:color w:val="000000"/>
                <w:sz w:val="22"/>
              </w:rPr>
              <w:t>供查验工具、生物有害因子监测及反恐、生物类个人防护、病媒生物监测、卫生处理以及快速检测等物资设备存放的施；</w:t>
            </w:r>
          </w:p>
          <w:p w:rsidR="003F3CEE" w:rsidRDefault="000A40C3">
            <w:pPr>
              <w:spacing w:line="320" w:lineRule="exact"/>
              <w:rPr>
                <w:rFonts w:ascii="宋体" w:eastAsia="宋体"/>
                <w:color w:val="000000"/>
                <w:sz w:val="22"/>
              </w:rPr>
            </w:pPr>
            <w:r>
              <w:rPr>
                <w:rFonts w:ascii="宋体" w:eastAsia="宋体"/>
                <w:color w:val="000000"/>
                <w:sz w:val="22"/>
              </w:rPr>
              <w:t>12.</w:t>
            </w:r>
            <w:r>
              <w:rPr>
                <w:rFonts w:ascii="宋体" w:eastAsia="宋体"/>
                <w:color w:val="000000"/>
                <w:sz w:val="22"/>
              </w:rPr>
              <w:t>卫生处理消毒、除虫药剂及器械；</w:t>
            </w:r>
          </w:p>
          <w:p w:rsidR="003F3CEE" w:rsidRDefault="000A40C3">
            <w:pPr>
              <w:spacing w:line="320" w:lineRule="exact"/>
              <w:rPr>
                <w:rFonts w:ascii="宋体" w:eastAsia="宋体"/>
                <w:color w:val="000000"/>
                <w:sz w:val="22"/>
              </w:rPr>
            </w:pPr>
            <w:r>
              <w:rPr>
                <w:rFonts w:ascii="宋体" w:eastAsia="宋体"/>
                <w:color w:val="000000"/>
                <w:sz w:val="22"/>
              </w:rPr>
              <w:lastRenderedPageBreak/>
              <w:t>13.</w:t>
            </w:r>
            <w:r>
              <w:rPr>
                <w:rFonts w:ascii="宋体" w:eastAsia="宋体"/>
                <w:color w:val="000000"/>
                <w:sz w:val="22"/>
              </w:rPr>
              <w:t>传染病疫情应急处理设备；</w:t>
            </w:r>
          </w:p>
          <w:p w:rsidR="003F3CEE" w:rsidRDefault="000A40C3">
            <w:pPr>
              <w:spacing w:line="320" w:lineRule="exact"/>
              <w:rPr>
                <w:rFonts w:ascii="宋体" w:eastAsia="宋体"/>
                <w:color w:val="000000"/>
                <w:sz w:val="22"/>
              </w:rPr>
            </w:pPr>
            <w:r>
              <w:rPr>
                <w:rFonts w:ascii="宋体" w:eastAsia="宋体"/>
                <w:color w:val="000000"/>
                <w:sz w:val="22"/>
              </w:rPr>
              <w:t>14.</w:t>
            </w:r>
            <w:r>
              <w:rPr>
                <w:rFonts w:ascii="宋体" w:eastAsia="宋体"/>
                <w:color w:val="000000"/>
                <w:sz w:val="22"/>
              </w:rPr>
              <w:t> </w:t>
            </w:r>
            <w:r>
              <w:rPr>
                <w:rFonts w:ascii="宋体" w:eastAsia="宋体"/>
                <w:color w:val="000000"/>
                <w:sz w:val="22"/>
              </w:rPr>
              <w:t>熏蒸残留浓度检测仪；</w:t>
            </w:r>
          </w:p>
          <w:p w:rsidR="003F3CEE" w:rsidRDefault="000A40C3">
            <w:pPr>
              <w:spacing w:line="320" w:lineRule="exact"/>
              <w:rPr>
                <w:rFonts w:ascii="宋体" w:eastAsia="宋体"/>
                <w:color w:val="000000"/>
                <w:sz w:val="22"/>
              </w:rPr>
            </w:pPr>
            <w:r>
              <w:rPr>
                <w:rFonts w:ascii="宋体" w:eastAsia="宋体"/>
                <w:color w:val="000000"/>
                <w:sz w:val="22"/>
              </w:rPr>
              <w:t>15.</w:t>
            </w:r>
            <w:r>
              <w:rPr>
                <w:rFonts w:ascii="宋体" w:eastAsia="宋体"/>
                <w:color w:val="000000"/>
                <w:sz w:val="22"/>
              </w:rPr>
              <w:t> </w:t>
            </w:r>
            <w:r>
              <w:rPr>
                <w:rFonts w:ascii="宋体" w:eastAsia="宋体"/>
                <w:color w:val="000000"/>
                <w:sz w:val="22"/>
              </w:rPr>
              <w:t>供水接头等设施。</w:t>
            </w:r>
          </w:p>
        </w:tc>
        <w:tc>
          <w:tcPr>
            <w:tcW w:w="181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lastRenderedPageBreak/>
              <w:t>1.</w:t>
            </w:r>
            <w:r>
              <w:rPr>
                <w:rFonts w:ascii="宋体" w:eastAsia="宋体"/>
                <w:color w:val="000000"/>
                <w:sz w:val="22"/>
              </w:rPr>
              <w:t>如果有水生动物查验业务，暂存库（区）内，配套设置水生动物暂养的低温水处理系统的封闭式的食用水生动物扣检和暂养区域。</w:t>
            </w:r>
            <w:r>
              <w:rPr>
                <w:rFonts w:ascii="宋体" w:eastAsia="宋体"/>
                <w:color w:val="000000"/>
                <w:sz w:val="22"/>
              </w:rPr>
              <w:t xml:space="preserve"> </w:t>
            </w:r>
          </w:p>
          <w:p w:rsidR="003F3CEE" w:rsidRDefault="000A40C3">
            <w:pPr>
              <w:spacing w:line="320" w:lineRule="exact"/>
              <w:rPr>
                <w:rFonts w:ascii="宋体" w:eastAsia="宋体"/>
                <w:color w:val="000000"/>
                <w:sz w:val="22"/>
              </w:rPr>
            </w:pPr>
            <w:r>
              <w:rPr>
                <w:rFonts w:ascii="宋体" w:eastAsia="宋体"/>
                <w:color w:val="000000"/>
                <w:sz w:val="22"/>
              </w:rPr>
              <w:t>2.</w:t>
            </w:r>
            <w:r>
              <w:rPr>
                <w:rFonts w:ascii="宋体" w:eastAsia="宋体"/>
                <w:color w:val="000000"/>
                <w:sz w:val="22"/>
              </w:rPr>
              <w:t>若查验位数量较多，可以根据查验业务种类，适当区分查验位。</w:t>
            </w:r>
            <w:r>
              <w:rPr>
                <w:rFonts w:ascii="宋体" w:eastAsia="宋体"/>
                <w:color w:val="000000"/>
                <w:sz w:val="22"/>
              </w:rPr>
              <w:t xml:space="preserve"> </w:t>
            </w:r>
          </w:p>
        </w:tc>
      </w:tr>
      <w:tr w:rsidR="003F3CEE">
        <w:trPr>
          <w:trHeight w:val="3529"/>
        </w:trPr>
        <w:tc>
          <w:tcPr>
            <w:tcW w:w="1073"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宋体" w:eastAsia="宋体"/>
                <w:b/>
                <w:color w:val="000000"/>
                <w:sz w:val="22"/>
              </w:rPr>
            </w:pPr>
            <w:r>
              <w:rPr>
                <w:rFonts w:ascii="宋体" w:eastAsia="宋体"/>
                <w:b/>
                <w:color w:val="000000"/>
                <w:sz w:val="22"/>
              </w:rPr>
              <w:lastRenderedPageBreak/>
              <w:t>冷链货物查验区</w:t>
            </w:r>
          </w:p>
        </w:tc>
        <w:tc>
          <w:tcPr>
            <w:tcW w:w="126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肉类（含肠衣）；冷冻水果、冷冻及冰鲜水产品、冷冻薯条、冷冻粮食制品、冷冻包馅面食、冷冻冰激淋、冷冻乳制品等；生物材料、特殊物品</w:t>
            </w:r>
          </w:p>
        </w:tc>
        <w:tc>
          <w:tcPr>
            <w:tcW w:w="4576"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1.</w:t>
            </w:r>
            <w:r>
              <w:rPr>
                <w:rFonts w:ascii="宋体" w:eastAsia="宋体"/>
                <w:color w:val="000000"/>
                <w:sz w:val="22"/>
              </w:rPr>
              <w:t>单兵查验系统及手持式终端；</w:t>
            </w:r>
          </w:p>
          <w:p w:rsidR="003F3CEE" w:rsidRDefault="000A40C3">
            <w:pPr>
              <w:spacing w:line="320" w:lineRule="exact"/>
              <w:rPr>
                <w:rFonts w:ascii="宋体" w:eastAsia="宋体"/>
                <w:color w:val="000000"/>
                <w:sz w:val="22"/>
              </w:rPr>
            </w:pPr>
            <w:r>
              <w:rPr>
                <w:rFonts w:ascii="宋体" w:eastAsia="宋体"/>
                <w:color w:val="000000"/>
                <w:sz w:val="22"/>
              </w:rPr>
              <w:t>2.</w:t>
            </w:r>
            <w:r>
              <w:rPr>
                <w:rFonts w:ascii="宋体" w:eastAsia="宋体"/>
                <w:color w:val="000000"/>
                <w:sz w:val="22"/>
              </w:rPr>
              <w:t>机械辅助掏装箱设备；</w:t>
            </w:r>
          </w:p>
          <w:p w:rsidR="003F3CEE" w:rsidRDefault="000A40C3">
            <w:pPr>
              <w:spacing w:line="320" w:lineRule="exact"/>
              <w:rPr>
                <w:rFonts w:ascii="宋体" w:eastAsia="宋体"/>
                <w:color w:val="000000"/>
                <w:sz w:val="22"/>
              </w:rPr>
            </w:pPr>
            <w:r>
              <w:rPr>
                <w:rFonts w:ascii="宋体" w:eastAsia="宋体"/>
                <w:color w:val="000000"/>
                <w:sz w:val="22"/>
              </w:rPr>
              <w:t>3.</w:t>
            </w:r>
            <w:r>
              <w:rPr>
                <w:rFonts w:ascii="宋体" w:eastAsia="宋体"/>
                <w:color w:val="000000"/>
                <w:sz w:val="22"/>
              </w:rPr>
              <w:t>移动查验工作台（包括锯骨机、刀、剪等工具）；</w:t>
            </w:r>
          </w:p>
          <w:p w:rsidR="003F3CEE" w:rsidRDefault="000A40C3">
            <w:pPr>
              <w:spacing w:line="320" w:lineRule="exact"/>
              <w:rPr>
                <w:rFonts w:ascii="宋体" w:eastAsia="宋体"/>
                <w:color w:val="000000"/>
                <w:sz w:val="22"/>
              </w:rPr>
            </w:pPr>
            <w:r>
              <w:rPr>
                <w:rFonts w:ascii="宋体" w:eastAsia="宋体"/>
                <w:color w:val="000000"/>
                <w:sz w:val="22"/>
              </w:rPr>
              <w:t>4.</w:t>
            </w:r>
            <w:r>
              <w:rPr>
                <w:rFonts w:ascii="宋体" w:eastAsia="宋体"/>
                <w:color w:val="000000"/>
                <w:sz w:val="22"/>
              </w:rPr>
              <w:t>除冰、制冰辅助装置；</w:t>
            </w:r>
          </w:p>
          <w:p w:rsidR="003F3CEE" w:rsidRDefault="000A40C3">
            <w:pPr>
              <w:spacing w:line="320" w:lineRule="exact"/>
              <w:rPr>
                <w:rFonts w:ascii="宋体" w:eastAsia="宋体"/>
                <w:color w:val="000000"/>
                <w:sz w:val="22"/>
              </w:rPr>
            </w:pPr>
            <w:r>
              <w:rPr>
                <w:rFonts w:ascii="宋体" w:eastAsia="宋体"/>
                <w:color w:val="000000"/>
                <w:sz w:val="22"/>
              </w:rPr>
              <w:t>5.</w:t>
            </w:r>
            <w:r>
              <w:rPr>
                <w:rFonts w:ascii="宋体" w:eastAsia="宋体"/>
                <w:color w:val="000000"/>
                <w:sz w:val="22"/>
              </w:rPr>
              <w:t>手持式测温仪；</w:t>
            </w:r>
          </w:p>
          <w:p w:rsidR="003F3CEE" w:rsidRDefault="000A40C3">
            <w:pPr>
              <w:spacing w:line="320" w:lineRule="exact"/>
              <w:rPr>
                <w:rFonts w:ascii="宋体" w:eastAsia="宋体"/>
                <w:color w:val="000000"/>
                <w:sz w:val="22"/>
              </w:rPr>
            </w:pPr>
            <w:r>
              <w:rPr>
                <w:rFonts w:ascii="宋体" w:eastAsia="宋体"/>
                <w:color w:val="000000"/>
                <w:sz w:val="22"/>
              </w:rPr>
              <w:t>6.</w:t>
            </w:r>
            <w:r>
              <w:rPr>
                <w:rFonts w:ascii="宋体" w:eastAsia="宋体"/>
                <w:color w:val="000000"/>
                <w:sz w:val="22"/>
              </w:rPr>
              <w:t>一般检疫处理和疫情应急检疫处理设备、工具和药品；</w:t>
            </w:r>
          </w:p>
          <w:p w:rsidR="003F3CEE" w:rsidRDefault="000A40C3">
            <w:pPr>
              <w:spacing w:line="320" w:lineRule="exact"/>
              <w:rPr>
                <w:rFonts w:ascii="宋体" w:eastAsia="宋体"/>
                <w:color w:val="000000"/>
                <w:sz w:val="22"/>
              </w:rPr>
            </w:pPr>
            <w:r>
              <w:rPr>
                <w:rFonts w:ascii="宋体" w:eastAsia="宋体"/>
                <w:color w:val="000000"/>
                <w:sz w:val="22"/>
              </w:rPr>
              <w:t>7.</w:t>
            </w:r>
            <w:r>
              <w:rPr>
                <w:rFonts w:ascii="宋体" w:eastAsia="宋体"/>
                <w:color w:val="000000"/>
                <w:sz w:val="22"/>
              </w:rPr>
              <w:t>核、生物、化学有害因子监测仪器、设备；</w:t>
            </w:r>
          </w:p>
          <w:p w:rsidR="003F3CEE" w:rsidRDefault="000A40C3">
            <w:pPr>
              <w:spacing w:line="320" w:lineRule="exact"/>
              <w:rPr>
                <w:rFonts w:ascii="宋体" w:eastAsia="宋体"/>
                <w:color w:val="000000"/>
                <w:sz w:val="22"/>
              </w:rPr>
            </w:pPr>
            <w:r>
              <w:rPr>
                <w:rFonts w:ascii="宋体" w:eastAsia="宋体"/>
                <w:color w:val="000000"/>
                <w:sz w:val="22"/>
              </w:rPr>
              <w:t>8.</w:t>
            </w:r>
            <w:r>
              <w:rPr>
                <w:rFonts w:ascii="宋体" w:eastAsia="宋体"/>
                <w:color w:val="000000"/>
                <w:sz w:val="22"/>
              </w:rPr>
              <w:t>反恐、生物类个人防护用品；</w:t>
            </w:r>
          </w:p>
          <w:p w:rsidR="003F3CEE" w:rsidRDefault="000A40C3">
            <w:pPr>
              <w:spacing w:line="320" w:lineRule="exact"/>
              <w:rPr>
                <w:rFonts w:ascii="宋体" w:eastAsia="宋体"/>
                <w:color w:val="000000"/>
                <w:sz w:val="22"/>
              </w:rPr>
            </w:pPr>
            <w:r>
              <w:rPr>
                <w:rFonts w:ascii="宋体" w:eastAsia="宋体"/>
                <w:color w:val="000000"/>
                <w:sz w:val="22"/>
              </w:rPr>
              <w:t>9.</w:t>
            </w:r>
            <w:r>
              <w:rPr>
                <w:rFonts w:ascii="宋体" w:eastAsia="宋体"/>
                <w:color w:val="000000"/>
                <w:sz w:val="22"/>
              </w:rPr>
              <w:t>病媒生物监测设备；</w:t>
            </w:r>
          </w:p>
          <w:p w:rsidR="003F3CEE" w:rsidRDefault="000A40C3">
            <w:pPr>
              <w:spacing w:line="320" w:lineRule="exact"/>
              <w:rPr>
                <w:rFonts w:ascii="宋体" w:eastAsia="宋体"/>
                <w:color w:val="000000"/>
                <w:sz w:val="22"/>
              </w:rPr>
            </w:pPr>
            <w:r>
              <w:rPr>
                <w:rFonts w:ascii="宋体" w:eastAsia="宋体"/>
                <w:color w:val="000000"/>
                <w:sz w:val="22"/>
              </w:rPr>
              <w:t>10.</w:t>
            </w:r>
            <w:r>
              <w:rPr>
                <w:rFonts w:ascii="宋体" w:eastAsia="宋体"/>
                <w:color w:val="000000"/>
                <w:sz w:val="22"/>
              </w:rPr>
              <w:t>供查验工具或设备存放的设施；</w:t>
            </w:r>
          </w:p>
          <w:p w:rsidR="003F3CEE" w:rsidRDefault="000A40C3">
            <w:pPr>
              <w:spacing w:line="320" w:lineRule="exact"/>
              <w:rPr>
                <w:rFonts w:ascii="宋体" w:eastAsia="宋体"/>
                <w:color w:val="000000"/>
                <w:sz w:val="22"/>
              </w:rPr>
            </w:pPr>
            <w:r>
              <w:rPr>
                <w:rFonts w:ascii="宋体" w:eastAsia="宋体"/>
                <w:color w:val="000000"/>
                <w:sz w:val="22"/>
              </w:rPr>
              <w:t>11.</w:t>
            </w:r>
            <w:r>
              <w:rPr>
                <w:rFonts w:ascii="宋体" w:eastAsia="宋体"/>
                <w:color w:val="000000"/>
                <w:sz w:val="22"/>
              </w:rPr>
              <w:t> </w:t>
            </w:r>
            <w:r>
              <w:rPr>
                <w:rFonts w:ascii="宋体" w:eastAsia="宋体"/>
                <w:color w:val="000000"/>
                <w:sz w:val="22"/>
              </w:rPr>
              <w:t>熏蒸残留浓度检测仪；</w:t>
            </w:r>
          </w:p>
          <w:p w:rsidR="003F3CEE" w:rsidRDefault="000A40C3">
            <w:pPr>
              <w:spacing w:line="320" w:lineRule="exact"/>
              <w:rPr>
                <w:rFonts w:ascii="宋体" w:eastAsia="宋体"/>
                <w:color w:val="000000"/>
                <w:sz w:val="22"/>
              </w:rPr>
            </w:pPr>
            <w:r>
              <w:rPr>
                <w:rFonts w:ascii="宋体" w:eastAsia="宋体"/>
                <w:color w:val="000000"/>
                <w:sz w:val="22"/>
              </w:rPr>
              <w:t>12.</w:t>
            </w:r>
            <w:r>
              <w:rPr>
                <w:rFonts w:ascii="宋体" w:eastAsia="宋体"/>
                <w:color w:val="000000"/>
                <w:sz w:val="22"/>
              </w:rPr>
              <w:t>供水接头等设施。</w:t>
            </w:r>
          </w:p>
        </w:tc>
        <w:tc>
          <w:tcPr>
            <w:tcW w:w="181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1.</w:t>
            </w:r>
            <w:r>
              <w:rPr>
                <w:rFonts w:ascii="宋体" w:eastAsia="宋体"/>
                <w:color w:val="000000"/>
                <w:sz w:val="22"/>
              </w:rPr>
              <w:t>无菌制取样室建设于查验区；</w:t>
            </w:r>
          </w:p>
          <w:p w:rsidR="003F3CEE" w:rsidRDefault="000A40C3">
            <w:pPr>
              <w:spacing w:line="320" w:lineRule="exact"/>
              <w:rPr>
                <w:rFonts w:ascii="宋体" w:eastAsia="宋体"/>
                <w:color w:val="000000"/>
                <w:sz w:val="22"/>
              </w:rPr>
            </w:pPr>
            <w:r>
              <w:rPr>
                <w:rFonts w:ascii="宋体" w:eastAsia="宋体"/>
                <w:color w:val="000000"/>
                <w:sz w:val="22"/>
              </w:rPr>
              <w:t>2.</w:t>
            </w:r>
            <w:r>
              <w:rPr>
                <w:rFonts w:ascii="宋体" w:eastAsia="宋体"/>
                <w:color w:val="000000"/>
                <w:sz w:val="22"/>
              </w:rPr>
              <w:t>暂存室及留样室可设置于暂存库；</w:t>
            </w:r>
            <w:r>
              <w:rPr>
                <w:rFonts w:ascii="宋体" w:eastAsia="宋体"/>
                <w:color w:val="000000"/>
                <w:sz w:val="22"/>
              </w:rPr>
              <w:t xml:space="preserve"> </w:t>
            </w:r>
          </w:p>
          <w:p w:rsidR="003F3CEE" w:rsidRDefault="000A40C3">
            <w:pPr>
              <w:spacing w:line="320" w:lineRule="exact"/>
              <w:rPr>
                <w:rFonts w:ascii="宋体" w:eastAsia="宋体"/>
                <w:color w:val="000000"/>
                <w:sz w:val="22"/>
              </w:rPr>
            </w:pPr>
            <w:r>
              <w:rPr>
                <w:rFonts w:ascii="宋体" w:eastAsia="宋体"/>
                <w:color w:val="000000"/>
                <w:sz w:val="22"/>
              </w:rPr>
              <w:t>3.</w:t>
            </w:r>
            <w:r>
              <w:rPr>
                <w:rFonts w:ascii="宋体" w:eastAsia="宋体"/>
                <w:color w:val="000000"/>
                <w:sz w:val="22"/>
              </w:rPr>
              <w:t>按照生物材料的存储要求设置</w:t>
            </w:r>
            <w:r>
              <w:rPr>
                <w:rFonts w:ascii="宋体" w:eastAsia="宋体"/>
                <w:color w:val="000000"/>
                <w:sz w:val="22"/>
              </w:rPr>
              <w:t>20</w:t>
            </w:r>
            <w:r>
              <w:rPr>
                <w:rFonts w:ascii="宋体" w:eastAsia="宋体"/>
                <w:color w:val="000000"/>
                <w:sz w:val="22"/>
              </w:rPr>
              <w:t>℃</w:t>
            </w:r>
            <w:r>
              <w:rPr>
                <w:rFonts w:ascii="宋体" w:eastAsia="宋体"/>
                <w:color w:val="000000"/>
                <w:sz w:val="22"/>
              </w:rPr>
              <w:t>、</w:t>
            </w:r>
            <w:r>
              <w:rPr>
                <w:rFonts w:ascii="宋体" w:eastAsia="宋体"/>
                <w:color w:val="000000"/>
                <w:sz w:val="22"/>
              </w:rPr>
              <w:t>2-8</w:t>
            </w:r>
            <w:r>
              <w:rPr>
                <w:rFonts w:ascii="宋体" w:eastAsia="宋体"/>
                <w:color w:val="000000"/>
                <w:sz w:val="22"/>
              </w:rPr>
              <w:t>℃</w:t>
            </w:r>
            <w:r>
              <w:rPr>
                <w:rFonts w:ascii="宋体" w:eastAsia="宋体"/>
                <w:color w:val="000000"/>
                <w:sz w:val="22"/>
              </w:rPr>
              <w:t>和</w:t>
            </w:r>
            <w:r>
              <w:rPr>
                <w:rFonts w:ascii="宋体" w:eastAsia="宋体"/>
                <w:color w:val="000000"/>
                <w:sz w:val="22"/>
              </w:rPr>
              <w:t>-18</w:t>
            </w:r>
            <w:r>
              <w:rPr>
                <w:rFonts w:ascii="宋体" w:eastAsia="宋体"/>
                <w:color w:val="000000"/>
                <w:sz w:val="22"/>
              </w:rPr>
              <w:t>℃</w:t>
            </w:r>
            <w:r>
              <w:rPr>
                <w:rFonts w:ascii="宋体" w:eastAsia="宋体"/>
                <w:color w:val="000000"/>
                <w:sz w:val="22"/>
              </w:rPr>
              <w:t>查验区和暂扣库。</w:t>
            </w:r>
            <w:r>
              <w:rPr>
                <w:rFonts w:ascii="宋体" w:eastAsia="宋体"/>
                <w:color w:val="000000"/>
                <w:sz w:val="22"/>
              </w:rPr>
              <w:t xml:space="preserve"> </w:t>
            </w:r>
          </w:p>
          <w:p w:rsidR="003F3CEE" w:rsidRDefault="000A40C3">
            <w:pPr>
              <w:spacing w:line="320" w:lineRule="exact"/>
              <w:rPr>
                <w:rFonts w:ascii="宋体" w:eastAsia="宋体"/>
                <w:color w:val="000000"/>
                <w:sz w:val="22"/>
              </w:rPr>
            </w:pPr>
            <w:r>
              <w:rPr>
                <w:rFonts w:ascii="宋体" w:eastAsia="宋体"/>
                <w:color w:val="000000"/>
                <w:sz w:val="22"/>
              </w:rPr>
              <w:t>4.</w:t>
            </w:r>
            <w:r>
              <w:rPr>
                <w:rFonts w:ascii="宋体" w:eastAsia="宋体"/>
                <w:color w:val="000000"/>
                <w:sz w:val="22"/>
              </w:rPr>
              <w:t>若查验位数量较多，可以根据查验业务种类，适当区分查验位。</w:t>
            </w:r>
          </w:p>
        </w:tc>
      </w:tr>
      <w:tr w:rsidR="003F3CEE">
        <w:trPr>
          <w:trHeight w:val="917"/>
        </w:trPr>
        <w:tc>
          <w:tcPr>
            <w:tcW w:w="1073"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宋体" w:eastAsia="宋体"/>
                <w:b/>
                <w:color w:val="000000"/>
                <w:sz w:val="22"/>
              </w:rPr>
            </w:pPr>
            <w:r>
              <w:rPr>
                <w:rFonts w:ascii="宋体" w:eastAsia="宋体"/>
                <w:b/>
                <w:color w:val="000000"/>
                <w:sz w:val="22"/>
              </w:rPr>
              <w:t>机检作业区</w:t>
            </w:r>
          </w:p>
        </w:tc>
        <w:tc>
          <w:tcPr>
            <w:tcW w:w="126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宋体" w:eastAsia="宋体"/>
                <w:color w:val="000000"/>
                <w:sz w:val="22"/>
              </w:rPr>
            </w:pPr>
            <w:r>
              <w:rPr>
                <w:rFonts w:ascii="宋体" w:eastAsia="宋体"/>
                <w:color w:val="000000"/>
                <w:sz w:val="22"/>
              </w:rPr>
              <w:t>所有货物</w:t>
            </w:r>
          </w:p>
        </w:tc>
        <w:tc>
          <w:tcPr>
            <w:tcW w:w="4576"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X</w:t>
            </w:r>
            <w:r>
              <w:rPr>
                <w:rFonts w:ascii="宋体" w:eastAsia="宋体"/>
                <w:color w:val="000000"/>
                <w:sz w:val="22"/>
              </w:rPr>
              <w:t>光机、</w:t>
            </w:r>
            <w:r>
              <w:rPr>
                <w:rFonts w:ascii="宋体" w:eastAsia="宋体"/>
                <w:color w:val="000000"/>
                <w:sz w:val="22"/>
              </w:rPr>
              <w:t>CT</w:t>
            </w:r>
            <w:r>
              <w:rPr>
                <w:rFonts w:ascii="宋体" w:eastAsia="宋体"/>
                <w:color w:val="000000"/>
                <w:sz w:val="22"/>
              </w:rPr>
              <w:t>机等非侵入式检查设备。</w:t>
            </w:r>
          </w:p>
        </w:tc>
        <w:tc>
          <w:tcPr>
            <w:tcW w:w="181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color w:val="000000"/>
                <w:sz w:val="22"/>
              </w:rPr>
              <w:t>其他机检设备、工具。</w:t>
            </w:r>
          </w:p>
        </w:tc>
      </w:tr>
      <w:tr w:rsidR="003F3CEE">
        <w:trPr>
          <w:trHeight w:val="1340"/>
        </w:trPr>
        <w:tc>
          <w:tcPr>
            <w:tcW w:w="1073"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宋体" w:eastAsia="宋体"/>
                <w:b/>
                <w:color w:val="000000"/>
                <w:sz w:val="22"/>
              </w:rPr>
            </w:pPr>
            <w:r>
              <w:rPr>
                <w:rFonts w:ascii="宋体" w:eastAsia="宋体"/>
                <w:b/>
                <w:color w:val="000000"/>
                <w:sz w:val="22"/>
              </w:rPr>
              <w:t>技术用房</w:t>
            </w:r>
          </w:p>
        </w:tc>
        <w:tc>
          <w:tcPr>
            <w:tcW w:w="126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jc w:val="center"/>
              <w:rPr>
                <w:rFonts w:ascii="宋体" w:eastAsia="宋体"/>
                <w:color w:val="000000"/>
                <w:sz w:val="22"/>
              </w:rPr>
            </w:pPr>
            <w:r>
              <w:rPr>
                <w:rFonts w:ascii="宋体" w:eastAsia="宋体"/>
                <w:color w:val="000000"/>
                <w:sz w:val="22"/>
              </w:rPr>
              <w:t>所有货物</w:t>
            </w:r>
          </w:p>
        </w:tc>
        <w:tc>
          <w:tcPr>
            <w:tcW w:w="4576"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20" w:lineRule="exact"/>
              <w:rPr>
                <w:rFonts w:ascii="宋体" w:eastAsia="宋体"/>
                <w:color w:val="000000"/>
                <w:sz w:val="22"/>
              </w:rPr>
            </w:pPr>
            <w:r>
              <w:rPr>
                <w:rFonts w:ascii="宋体" w:eastAsia="宋体"/>
                <w:b/>
                <w:color w:val="000000"/>
                <w:sz w:val="22"/>
                <w:szCs w:val="22"/>
              </w:rPr>
              <w:t xml:space="preserve">1. </w:t>
            </w:r>
            <w:r>
              <w:rPr>
                <w:rFonts w:ascii="宋体" w:eastAsia="宋体"/>
                <w:b/>
                <w:color w:val="000000"/>
                <w:sz w:val="22"/>
                <w:szCs w:val="22"/>
              </w:rPr>
              <w:t>取制样室（含样品暂存）：</w:t>
            </w:r>
            <w:r>
              <w:rPr>
                <w:rFonts w:ascii="宋体" w:eastAsia="宋体"/>
                <w:color w:val="000000"/>
                <w:sz w:val="22"/>
              </w:rPr>
              <w:t>采样用切割机，分样器，超净工作台，高压灭菌锅等；取制样室内单独设置无菌取样间，配备无菌取样设施、设备及工具；</w:t>
            </w:r>
            <w:r>
              <w:rPr>
                <w:rFonts w:ascii="宋体" w:eastAsia="宋体"/>
                <w:color w:val="000000"/>
                <w:sz w:val="22"/>
              </w:rPr>
              <w:br/>
            </w:r>
            <w:r>
              <w:rPr>
                <w:rFonts w:ascii="宋体" w:eastAsia="宋体"/>
                <w:b/>
                <w:color w:val="000000"/>
                <w:sz w:val="22"/>
              </w:rPr>
              <w:t xml:space="preserve">2. </w:t>
            </w:r>
            <w:r>
              <w:rPr>
                <w:rFonts w:ascii="宋体" w:eastAsia="宋体"/>
                <w:b/>
                <w:color w:val="000000"/>
                <w:sz w:val="22"/>
              </w:rPr>
              <w:t>留样存储室：</w:t>
            </w:r>
            <w:r>
              <w:rPr>
                <w:rFonts w:ascii="宋体" w:eastAsia="宋体"/>
                <w:color w:val="000000"/>
                <w:sz w:val="22"/>
              </w:rPr>
              <w:t>各类搁物架、储物盒、低温冰柜等样品存放设施；独立控温控湿设备；</w:t>
            </w:r>
            <w:r>
              <w:rPr>
                <w:rFonts w:ascii="宋体" w:eastAsia="宋体"/>
                <w:color w:val="000000"/>
                <w:sz w:val="22"/>
              </w:rPr>
              <w:br/>
            </w:r>
            <w:r>
              <w:rPr>
                <w:rFonts w:ascii="宋体" w:eastAsia="宋体"/>
                <w:b/>
                <w:color w:val="000000"/>
                <w:sz w:val="22"/>
              </w:rPr>
              <w:t xml:space="preserve">3. </w:t>
            </w:r>
            <w:r>
              <w:rPr>
                <w:rFonts w:ascii="宋体" w:eastAsia="宋体"/>
                <w:b/>
                <w:color w:val="000000"/>
                <w:sz w:val="22"/>
              </w:rPr>
              <w:t>感官检验室：</w:t>
            </w:r>
            <w:r>
              <w:rPr>
                <w:rFonts w:ascii="宋体" w:eastAsia="宋体"/>
                <w:color w:val="000000"/>
                <w:sz w:val="22"/>
              </w:rPr>
              <w:t>蒸煮设备、微波炉、电子秤等设备。</w:t>
            </w:r>
            <w:r>
              <w:rPr>
                <w:rFonts w:ascii="宋体" w:eastAsia="宋体"/>
                <w:color w:val="000000"/>
                <w:sz w:val="22"/>
              </w:rPr>
              <w:br/>
            </w:r>
            <w:r>
              <w:rPr>
                <w:rFonts w:ascii="宋体" w:eastAsia="宋体"/>
                <w:b/>
                <w:color w:val="000000"/>
                <w:sz w:val="22"/>
              </w:rPr>
              <w:t xml:space="preserve">4. </w:t>
            </w:r>
            <w:r>
              <w:rPr>
                <w:rFonts w:ascii="宋体" w:eastAsia="宋体"/>
                <w:b/>
                <w:color w:val="000000"/>
                <w:sz w:val="22"/>
              </w:rPr>
              <w:t>初筛鉴定室：</w:t>
            </w:r>
            <w:r>
              <w:rPr>
                <w:rFonts w:ascii="宋体" w:eastAsia="宋体"/>
                <w:color w:val="000000"/>
                <w:sz w:val="22"/>
              </w:rPr>
              <w:t>有害生物保存及鉴定设备及远程鉴定系统，病媒生物和有害生物鉴定图像采集系统，体视显微镜，生物显微镜，植物生长箱，生化培养箱</w:t>
            </w:r>
            <w:r>
              <w:rPr>
                <w:rFonts w:ascii="宋体" w:eastAsia="宋体"/>
                <w:color w:val="000000"/>
                <w:sz w:val="22"/>
              </w:rPr>
              <w:t>(</w:t>
            </w:r>
            <w:r>
              <w:rPr>
                <w:rFonts w:ascii="宋体" w:eastAsia="宋体"/>
                <w:color w:val="000000"/>
                <w:sz w:val="22"/>
              </w:rPr>
              <w:t>光照培养箱</w:t>
            </w:r>
            <w:r>
              <w:rPr>
                <w:rFonts w:ascii="宋体" w:eastAsia="宋体"/>
                <w:color w:val="000000"/>
                <w:sz w:val="22"/>
              </w:rPr>
              <w:t>)</w:t>
            </w:r>
            <w:r>
              <w:rPr>
                <w:rFonts w:ascii="宋体" w:eastAsia="宋体"/>
                <w:color w:val="000000"/>
                <w:sz w:val="22"/>
              </w:rPr>
              <w:t>，超净工作台，高压灭菌锅，冰箱，烘箱，低速离心机，微波炉，电子天平等鉴定设备；</w:t>
            </w:r>
            <w:r>
              <w:rPr>
                <w:rFonts w:ascii="宋体" w:eastAsia="宋体"/>
                <w:color w:val="000000"/>
                <w:sz w:val="22"/>
              </w:rPr>
              <w:br/>
            </w:r>
            <w:r>
              <w:rPr>
                <w:rFonts w:ascii="宋体" w:eastAsia="宋体"/>
                <w:b/>
                <w:color w:val="000000"/>
                <w:sz w:val="22"/>
              </w:rPr>
              <w:t>5.</w:t>
            </w:r>
            <w:r>
              <w:rPr>
                <w:rFonts w:ascii="宋体" w:eastAsia="宋体"/>
                <w:b/>
                <w:color w:val="000000"/>
                <w:sz w:val="22"/>
              </w:rPr>
              <w:t>病媒生物初筛鉴定室：</w:t>
            </w:r>
            <w:r>
              <w:rPr>
                <w:rFonts w:ascii="宋体" w:eastAsia="宋体"/>
                <w:color w:val="000000"/>
                <w:sz w:val="22"/>
              </w:rPr>
              <w:t>显微镜、解剖镜、</w:t>
            </w:r>
            <w:r>
              <w:rPr>
                <w:rFonts w:ascii="宋体" w:eastAsia="宋体"/>
                <w:color w:val="000000"/>
                <w:sz w:val="22"/>
              </w:rPr>
              <w:t>PCR</w:t>
            </w:r>
            <w:r>
              <w:rPr>
                <w:rFonts w:ascii="宋体" w:eastAsia="宋体"/>
                <w:color w:val="000000"/>
                <w:sz w:val="22"/>
              </w:rPr>
              <w:t>仪、生物安全柜、组织破碎仪、冰箱、高压灭菌锅、离心机、凝胶成像系统、电泳仪等鉴定</w:t>
            </w:r>
            <w:r>
              <w:rPr>
                <w:rFonts w:ascii="宋体" w:eastAsia="宋体"/>
                <w:color w:val="000000"/>
                <w:sz w:val="22"/>
              </w:rPr>
              <w:lastRenderedPageBreak/>
              <w:t>设备。</w:t>
            </w:r>
            <w:r>
              <w:rPr>
                <w:rFonts w:ascii="宋体" w:eastAsia="宋体"/>
                <w:color w:val="000000"/>
                <w:sz w:val="22"/>
              </w:rPr>
              <w:br/>
            </w:r>
            <w:r>
              <w:rPr>
                <w:rFonts w:ascii="宋体" w:eastAsia="宋体"/>
                <w:b/>
                <w:color w:val="000000"/>
                <w:sz w:val="22"/>
              </w:rPr>
              <w:t xml:space="preserve">6. </w:t>
            </w:r>
            <w:r>
              <w:rPr>
                <w:rFonts w:ascii="宋体" w:eastAsia="宋体"/>
                <w:b/>
                <w:color w:val="000000"/>
                <w:sz w:val="22"/>
              </w:rPr>
              <w:t>无害化处理室：</w:t>
            </w:r>
            <w:r>
              <w:rPr>
                <w:rFonts w:ascii="宋体" w:eastAsia="宋体"/>
                <w:color w:val="000000"/>
                <w:sz w:val="22"/>
              </w:rPr>
              <w:t>配置大型高压灭菌锅等无害化处理设备；</w:t>
            </w:r>
            <w:r>
              <w:rPr>
                <w:rFonts w:ascii="宋体" w:eastAsia="宋体"/>
                <w:color w:val="000000"/>
                <w:sz w:val="22"/>
              </w:rPr>
              <w:br/>
            </w:r>
            <w:r>
              <w:rPr>
                <w:rFonts w:ascii="宋体" w:eastAsia="宋体"/>
                <w:b/>
                <w:color w:val="000000"/>
                <w:sz w:val="22"/>
              </w:rPr>
              <w:t xml:space="preserve">7. </w:t>
            </w:r>
            <w:r>
              <w:rPr>
                <w:rFonts w:ascii="宋体" w:eastAsia="宋体"/>
                <w:b/>
                <w:color w:val="000000"/>
                <w:sz w:val="22"/>
              </w:rPr>
              <w:t>药械存放室：</w:t>
            </w:r>
            <w:r>
              <w:rPr>
                <w:rFonts w:ascii="宋体" w:eastAsia="宋体"/>
                <w:color w:val="000000"/>
                <w:sz w:val="22"/>
              </w:rPr>
              <w:t>防疫消毒设备，以及各类消毒、杀虫、灭鼠和除污药剂；检疫处理设备</w:t>
            </w:r>
            <w:r>
              <w:rPr>
                <w:rFonts w:ascii="宋体" w:eastAsia="宋体"/>
                <w:color w:val="000000"/>
                <w:sz w:val="22"/>
              </w:rPr>
              <w:t>”</w:t>
            </w:r>
            <w:r>
              <w:rPr>
                <w:rFonts w:ascii="宋体" w:eastAsia="宋体"/>
                <w:color w:val="000000"/>
                <w:sz w:val="22"/>
              </w:rPr>
              <w:t>.</w:t>
            </w:r>
            <w:r>
              <w:rPr>
                <w:rFonts w:ascii="宋体" w:eastAsia="宋体"/>
                <w:color w:val="000000"/>
                <w:sz w:val="22"/>
              </w:rPr>
              <w:br/>
            </w:r>
            <w:r>
              <w:rPr>
                <w:rFonts w:ascii="宋体" w:eastAsia="宋体"/>
                <w:b/>
                <w:color w:val="000000"/>
                <w:sz w:val="22"/>
              </w:rPr>
              <w:t xml:space="preserve">8. </w:t>
            </w:r>
            <w:r>
              <w:rPr>
                <w:rFonts w:ascii="宋体" w:eastAsia="宋体"/>
                <w:b/>
                <w:color w:val="000000"/>
                <w:sz w:val="22"/>
              </w:rPr>
              <w:t>应急设备存放室</w:t>
            </w:r>
            <w:r>
              <w:rPr>
                <w:rFonts w:ascii="宋体" w:eastAsia="宋体"/>
                <w:b/>
                <w:color w:val="000000"/>
                <w:sz w:val="22"/>
              </w:rPr>
              <w:t>：</w:t>
            </w:r>
            <w:r>
              <w:rPr>
                <w:rFonts w:ascii="宋体" w:eastAsia="宋体"/>
                <w:color w:val="000000"/>
                <w:sz w:val="22"/>
              </w:rPr>
              <w:t>个人辐射探测器、个人辐射剂量仪、有害气体检测报警仪等。</w:t>
            </w:r>
            <w:r>
              <w:rPr>
                <w:rFonts w:ascii="宋体" w:eastAsia="宋体"/>
                <w:color w:val="000000"/>
                <w:sz w:val="22"/>
              </w:rPr>
              <w:br/>
            </w:r>
            <w:r>
              <w:rPr>
                <w:rFonts w:ascii="宋体" w:eastAsia="宋体"/>
                <w:b/>
                <w:color w:val="000000"/>
                <w:sz w:val="22"/>
              </w:rPr>
              <w:t xml:space="preserve">9. </w:t>
            </w:r>
            <w:r>
              <w:rPr>
                <w:rFonts w:ascii="宋体" w:eastAsia="宋体"/>
                <w:b/>
                <w:color w:val="000000"/>
                <w:sz w:val="22"/>
              </w:rPr>
              <w:t>冷冻产品无菌取样间（样品暂存、留样存放等取制样用房）：</w:t>
            </w:r>
            <w:r>
              <w:rPr>
                <w:rFonts w:ascii="宋体" w:eastAsia="宋体"/>
                <w:color w:val="000000"/>
                <w:sz w:val="22"/>
              </w:rPr>
              <w:t>锯骨机、无菌取样台、空气及产品外表消毒等设备。</w:t>
            </w:r>
          </w:p>
        </w:tc>
        <w:tc>
          <w:tcPr>
            <w:tcW w:w="1812" w:type="dxa"/>
            <w:tcBorders>
              <w:top w:val="single" w:sz="6" w:space="0" w:color="auto"/>
              <w:left w:val="single" w:sz="6" w:space="0" w:color="auto"/>
              <w:bottom w:val="single" w:sz="6" w:space="0" w:color="auto"/>
              <w:right w:val="single" w:sz="6" w:space="0" w:color="auto"/>
              <w:tl2br w:val="nil"/>
              <w:tr2bl w:val="nil"/>
            </w:tcBorders>
            <w:noWrap/>
            <w:vAlign w:val="center"/>
          </w:tcPr>
          <w:p w:rsidR="003F3CEE" w:rsidRDefault="000A40C3">
            <w:pPr>
              <w:spacing w:line="360" w:lineRule="exact"/>
              <w:rPr>
                <w:rFonts w:ascii="宋体" w:eastAsia="宋体"/>
                <w:color w:val="000000"/>
                <w:sz w:val="22"/>
              </w:rPr>
            </w:pPr>
            <w:r>
              <w:rPr>
                <w:rFonts w:ascii="宋体" w:eastAsia="宋体"/>
                <w:color w:val="000000"/>
                <w:sz w:val="22"/>
              </w:rPr>
              <w:lastRenderedPageBreak/>
              <w:t>冷冻产品无菌取样间（样品暂存、留样存放等取制样用房），应配套设置在冷链货物查验区内。</w:t>
            </w:r>
          </w:p>
        </w:tc>
      </w:tr>
    </w:tbl>
    <w:p w:rsidR="003F3CEE" w:rsidRDefault="003F3CEE">
      <w:pPr>
        <w:spacing w:line="360" w:lineRule="exact"/>
        <w:jc w:val="left"/>
      </w:pPr>
    </w:p>
    <w:sectPr w:rsidR="003F3CEE" w:rsidSect="003F3CEE">
      <w:footerReference w:type="default" r:id="rId7"/>
      <w:pgSz w:w="11907" w:h="16840"/>
      <w:pgMar w:top="2098" w:right="1474" w:bottom="1985" w:left="1588" w:header="1814" w:footer="1474" w:gutter="0"/>
      <w:pgNumType w:start="0"/>
      <w:cols w:space="720"/>
      <w:titlePg/>
      <w:docGrid w:type="linesAndChars" w:linePitch="580" w:charSpace="-84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0C3" w:rsidRDefault="000A40C3" w:rsidP="003F3CEE">
      <w:r>
        <w:separator/>
      </w:r>
    </w:p>
  </w:endnote>
  <w:endnote w:type="continuationSeparator" w:id="1">
    <w:p w:rsidR="000A40C3" w:rsidRDefault="000A40C3" w:rsidP="003F3C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charset w:val="86"/>
    <w:family w:val="auto"/>
    <w:pitch w:val="variable"/>
    <w:sig w:usb0="00000001" w:usb1="080E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简体">
    <w:altName w:val="宋体"/>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EE" w:rsidRDefault="003F3CEE">
    <w:pPr>
      <w:pStyle w:val="a7"/>
      <w:jc w:val="center"/>
      <w:rPr>
        <w:sz w:val="32"/>
        <w:szCs w:val="32"/>
      </w:rPr>
    </w:pPr>
    <w:r>
      <w:rPr>
        <w:sz w:val="32"/>
        <w:szCs w:val="32"/>
      </w:rPr>
      <w:fldChar w:fldCharType="begin"/>
    </w:r>
    <w:r w:rsidR="000A40C3">
      <w:rPr>
        <w:sz w:val="32"/>
        <w:szCs w:val="32"/>
      </w:rPr>
      <w:instrText>Page</w:instrText>
    </w:r>
    <w:r>
      <w:rPr>
        <w:sz w:val="32"/>
        <w:szCs w:val="32"/>
      </w:rPr>
      <w:fldChar w:fldCharType="separate"/>
    </w:r>
    <w:r w:rsidR="00772883">
      <w:rPr>
        <w:noProof/>
        <w:sz w:val="32"/>
        <w:szCs w:val="32"/>
      </w:rPr>
      <w:t>16</w:t>
    </w:r>
    <w:r>
      <w:rPr>
        <w:sz w:val="32"/>
        <w:szCs w:val="3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0C3" w:rsidRDefault="000A40C3" w:rsidP="003F3CEE">
      <w:r>
        <w:separator/>
      </w:r>
    </w:p>
  </w:footnote>
  <w:footnote w:type="continuationSeparator" w:id="1">
    <w:p w:rsidR="000A40C3" w:rsidRDefault="000A40C3" w:rsidP="003F3C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3F3CEE"/>
    <w:rsid w:val="000A40C3"/>
    <w:rsid w:val="003F3CEE"/>
    <w:rsid w:val="007728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F3CEE"/>
    <w:pPr>
      <w:widowControl w:val="0"/>
      <w:jc w:val="both"/>
    </w:pPr>
    <w:rPr>
      <w:rFonts w:eastAsia="方正仿宋_GBK"/>
      <w:kern w:val="2"/>
      <w:sz w:val="32"/>
    </w:rPr>
  </w:style>
  <w:style w:type="paragraph" w:styleId="1">
    <w:name w:val="heading 1"/>
    <w:basedOn w:val="a"/>
    <w:next w:val="a"/>
    <w:rsid w:val="003F3CEE"/>
    <w:pPr>
      <w:keepNext/>
      <w:keepLines/>
      <w:spacing w:before="340" w:after="330" w:line="578" w:lineRule="auto"/>
      <w:outlineLvl w:val="0"/>
    </w:pPr>
    <w:rPr>
      <w:b/>
      <w:kern w:val="44"/>
      <w:sz w:val="44"/>
    </w:rPr>
  </w:style>
  <w:style w:type="paragraph" w:styleId="2">
    <w:name w:val="heading 2"/>
    <w:basedOn w:val="a"/>
    <w:next w:val="a"/>
    <w:rsid w:val="003F3CEE"/>
    <w:pPr>
      <w:keepNext/>
      <w:keepLines/>
      <w:spacing w:before="260" w:after="260" w:line="415" w:lineRule="auto"/>
      <w:outlineLvl w:val="1"/>
    </w:pPr>
    <w:rPr>
      <w:rFonts w:ascii="Arial" w:eastAsia="黑体" w:hAnsi="Arial"/>
      <w:b/>
    </w:rPr>
  </w:style>
  <w:style w:type="paragraph" w:styleId="3">
    <w:name w:val="heading 3"/>
    <w:basedOn w:val="a"/>
    <w:next w:val="a"/>
    <w:rsid w:val="003F3CEE"/>
    <w:pPr>
      <w:keepNext/>
      <w:keepLines/>
      <w:spacing w:before="260" w:after="260" w:line="415"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index 7"/>
    <w:basedOn w:val="a"/>
    <w:next w:val="a"/>
    <w:autoRedefine/>
    <w:rsid w:val="003F3CEE"/>
    <w:pPr>
      <w:ind w:left="2520"/>
    </w:pPr>
  </w:style>
  <w:style w:type="paragraph" w:styleId="8">
    <w:name w:val="index 8"/>
    <w:basedOn w:val="a"/>
    <w:next w:val="a"/>
    <w:autoRedefine/>
    <w:rsid w:val="003F3CEE"/>
    <w:pPr>
      <w:ind w:left="2940"/>
    </w:pPr>
  </w:style>
  <w:style w:type="paragraph" w:styleId="30">
    <w:name w:val="toc 3"/>
    <w:basedOn w:val="a"/>
    <w:next w:val="a"/>
    <w:autoRedefine/>
    <w:rsid w:val="003F3CEE"/>
    <w:pPr>
      <w:ind w:left="840"/>
    </w:pPr>
  </w:style>
  <w:style w:type="paragraph" w:styleId="5">
    <w:name w:val="toc 5"/>
    <w:basedOn w:val="a"/>
    <w:next w:val="a"/>
    <w:autoRedefine/>
    <w:rsid w:val="003F3CEE"/>
    <w:pPr>
      <w:ind w:left="1680"/>
    </w:pPr>
  </w:style>
  <w:style w:type="paragraph" w:styleId="6">
    <w:name w:val="toc 6"/>
    <w:basedOn w:val="a"/>
    <w:next w:val="a"/>
    <w:autoRedefine/>
    <w:rsid w:val="003F3CEE"/>
    <w:pPr>
      <w:ind w:left="2100"/>
    </w:pPr>
  </w:style>
  <w:style w:type="paragraph" w:styleId="70">
    <w:name w:val="toc 7"/>
    <w:basedOn w:val="a"/>
    <w:next w:val="a"/>
    <w:autoRedefine/>
    <w:rsid w:val="003F3CEE"/>
    <w:pPr>
      <w:ind w:left="2520"/>
    </w:pPr>
  </w:style>
  <w:style w:type="paragraph" w:styleId="80">
    <w:name w:val="toc 8"/>
    <w:basedOn w:val="a"/>
    <w:next w:val="a"/>
    <w:autoRedefine/>
    <w:rsid w:val="003F3CEE"/>
    <w:pPr>
      <w:ind w:left="2940"/>
    </w:pPr>
  </w:style>
  <w:style w:type="paragraph" w:styleId="9">
    <w:name w:val="toc 9"/>
    <w:basedOn w:val="a"/>
    <w:next w:val="a"/>
    <w:autoRedefine/>
    <w:rsid w:val="003F3CEE"/>
    <w:pPr>
      <w:ind w:left="3360"/>
    </w:pPr>
  </w:style>
  <w:style w:type="paragraph" w:styleId="a3">
    <w:name w:val="Normal Indent"/>
    <w:basedOn w:val="a"/>
    <w:rsid w:val="003F3CEE"/>
    <w:pPr>
      <w:ind w:firstLine="420"/>
    </w:pPr>
  </w:style>
  <w:style w:type="paragraph" w:styleId="a4">
    <w:name w:val="footnote text"/>
    <w:basedOn w:val="a"/>
    <w:rsid w:val="003F3CEE"/>
    <w:pPr>
      <w:snapToGrid w:val="0"/>
      <w:jc w:val="left"/>
    </w:pPr>
    <w:rPr>
      <w:sz w:val="18"/>
    </w:rPr>
  </w:style>
  <w:style w:type="paragraph" w:styleId="a5">
    <w:name w:val="annotation text"/>
    <w:basedOn w:val="a"/>
    <w:rsid w:val="003F3CEE"/>
    <w:pPr>
      <w:jc w:val="left"/>
    </w:pPr>
  </w:style>
  <w:style w:type="paragraph" w:styleId="a6">
    <w:name w:val="header"/>
    <w:basedOn w:val="a"/>
    <w:rsid w:val="003F3CEE"/>
    <w:pPr>
      <w:pBdr>
        <w:bottom w:val="single" w:sz="6" w:space="1" w:color="auto"/>
      </w:pBdr>
      <w:tabs>
        <w:tab w:val="center" w:pos="4153"/>
        <w:tab w:val="right" w:pos="8307"/>
      </w:tabs>
      <w:snapToGrid w:val="0"/>
      <w:jc w:val="center"/>
    </w:pPr>
    <w:rPr>
      <w:sz w:val="18"/>
    </w:rPr>
  </w:style>
  <w:style w:type="paragraph" w:styleId="a7">
    <w:name w:val="footer"/>
    <w:basedOn w:val="a"/>
    <w:rsid w:val="003F3CEE"/>
    <w:pPr>
      <w:tabs>
        <w:tab w:val="center" w:pos="4153"/>
        <w:tab w:val="right" w:pos="8307"/>
      </w:tabs>
      <w:snapToGrid w:val="0"/>
      <w:jc w:val="left"/>
    </w:pPr>
    <w:rPr>
      <w:sz w:val="18"/>
    </w:rPr>
  </w:style>
  <w:style w:type="paragraph" w:styleId="a8">
    <w:name w:val="table of figures"/>
    <w:basedOn w:val="a"/>
    <w:next w:val="a"/>
    <w:rsid w:val="003F3CEE"/>
  </w:style>
  <w:style w:type="paragraph" w:styleId="a9">
    <w:name w:val="Body Text"/>
    <w:basedOn w:val="a"/>
    <w:rsid w:val="003F3CEE"/>
    <w:pPr>
      <w:spacing w:after="120"/>
    </w:pPr>
  </w:style>
  <w:style w:type="paragraph" w:styleId="aa">
    <w:name w:val="List Continue"/>
    <w:basedOn w:val="a"/>
    <w:rsid w:val="003F3CEE"/>
    <w:pPr>
      <w:spacing w:after="120"/>
      <w:ind w:left="420"/>
    </w:pPr>
  </w:style>
  <w:style w:type="paragraph" w:styleId="50">
    <w:name w:val="List Continue 5"/>
    <w:basedOn w:val="a"/>
    <w:rsid w:val="003F3CEE"/>
    <w:pPr>
      <w:spacing w:after="120"/>
      <w:ind w:left="2100"/>
    </w:pPr>
  </w:style>
  <w:style w:type="paragraph" w:styleId="ab">
    <w:name w:val="Message Header"/>
    <w:basedOn w:val="a"/>
    <w:rsid w:val="003F3CEE"/>
    <w:pPr>
      <w:pBdr>
        <w:top w:val="single" w:sz="6" w:space="1" w:color="auto"/>
        <w:left w:val="single" w:sz="6" w:space="4" w:color="auto"/>
        <w:bottom w:val="single" w:sz="6" w:space="1" w:color="auto"/>
        <w:right w:val="single" w:sz="6" w:space="4" w:color="auto"/>
      </w:pBdr>
      <w:shd w:val="pct12" w:color="auto" w:fill="auto"/>
      <w:ind w:leftChars="500" w:left="1000" w:hangingChars="500" w:hanging="500"/>
    </w:pPr>
    <w:rPr>
      <w:rFonts w:ascii="Arial" w:hAnsi="Arial"/>
      <w:sz w:val="24"/>
    </w:rPr>
  </w:style>
  <w:style w:type="paragraph" w:styleId="ac">
    <w:name w:val="Body Text First Indent"/>
    <w:basedOn w:val="a9"/>
    <w:rsid w:val="003F3CEE"/>
    <w:pPr>
      <w:ind w:firstLine="420"/>
    </w:pPr>
  </w:style>
  <w:style w:type="character" w:styleId="ad">
    <w:name w:val="Hyperlink"/>
    <w:basedOn w:val="a0"/>
    <w:rsid w:val="003F3CEE"/>
    <w:rPr>
      <w:color w:val="0000FF"/>
      <w:u w:val="single"/>
    </w:rPr>
  </w:style>
  <w:style w:type="paragraph" w:customStyle="1" w:styleId="10">
    <w:name w:val="样式 10 磅"/>
    <w:next w:val="a8"/>
    <w:rsid w:val="003F3CEE"/>
    <w:pPr>
      <w:widowControl w:val="0"/>
      <w:jc w:val="both"/>
    </w:pPr>
    <w:rPr>
      <w:rFonts w:ascii="Calibri" w:hAnsi="Calibri"/>
      <w:kern w:val="2"/>
      <w:sz w:val="21"/>
      <w:szCs w:val="22"/>
    </w:rPr>
  </w:style>
  <w:style w:type="paragraph" w:customStyle="1" w:styleId="11">
    <w:name w:val="列表段落1"/>
    <w:next w:val="30"/>
    <w:rsid w:val="003F3CEE"/>
    <w:pPr>
      <w:widowControl w:val="0"/>
      <w:ind w:firstLineChars="200" w:firstLine="200"/>
      <w:jc w:val="both"/>
    </w:pPr>
    <w:rPr>
      <w:rFonts w:ascii="Calibri" w:hAnsi="Calibri" w:cs="Arial"/>
      <w:kern w:val="2"/>
      <w:sz w:val="21"/>
      <w:szCs w:val="22"/>
    </w:rPr>
  </w:style>
  <w:style w:type="paragraph" w:customStyle="1" w:styleId="910">
    <w:name w:val="样式 9 10 磅"/>
    <w:next w:val="6"/>
    <w:rsid w:val="003F3CEE"/>
    <w:pPr>
      <w:widowControl w:val="0"/>
      <w:jc w:val="both"/>
    </w:pPr>
    <w:rPr>
      <w:rFonts w:ascii="Calibri" w:hAnsi="Calibri"/>
      <w:kern w:val="2"/>
      <w:sz w:val="21"/>
      <w:szCs w:val="24"/>
    </w:rPr>
  </w:style>
  <w:style w:type="paragraph" w:customStyle="1" w:styleId="610">
    <w:name w:val="样式 6 10 磅"/>
    <w:next w:val="5"/>
    <w:rsid w:val="003F3CEE"/>
    <w:pPr>
      <w:widowControl w:val="0"/>
      <w:jc w:val="both"/>
    </w:pPr>
    <w:rPr>
      <w:rFonts w:ascii="Calibri" w:hAnsi="Calibri"/>
      <w:kern w:val="2"/>
      <w:sz w:val="21"/>
      <w:szCs w:val="24"/>
    </w:rPr>
  </w:style>
  <w:style w:type="paragraph" w:customStyle="1" w:styleId="1610">
    <w:name w:val="样式 16 10 磅"/>
    <w:next w:val="70"/>
    <w:rsid w:val="003F3CEE"/>
    <w:pPr>
      <w:widowControl w:val="0"/>
      <w:jc w:val="both"/>
    </w:pPr>
    <w:rPr>
      <w:rFonts w:ascii="Calibri" w:hAnsi="Calibri"/>
      <w:kern w:val="2"/>
      <w:sz w:val="21"/>
      <w:szCs w:val="22"/>
    </w:rPr>
  </w:style>
  <w:style w:type="paragraph" w:customStyle="1" w:styleId="107">
    <w:name w:val="样式 10 磅7"/>
    <w:next w:val="7"/>
    <w:rsid w:val="003F3CEE"/>
    <w:pPr>
      <w:widowControl w:val="0"/>
      <w:jc w:val="both"/>
    </w:pPr>
    <w:rPr>
      <w:rFonts w:ascii="Calibri" w:hAnsi="Calibri"/>
      <w:kern w:val="2"/>
      <w:sz w:val="21"/>
      <w:szCs w:val="22"/>
    </w:rPr>
  </w:style>
  <w:style w:type="paragraph" w:customStyle="1" w:styleId="1910">
    <w:name w:val="样式 19 10 磅"/>
    <w:next w:val="80"/>
    <w:rsid w:val="003F3CEE"/>
    <w:pPr>
      <w:widowControl w:val="0"/>
      <w:jc w:val="both"/>
    </w:pPr>
    <w:rPr>
      <w:rFonts w:ascii="Calibri" w:hAnsi="Calibri"/>
      <w:kern w:val="2"/>
      <w:sz w:val="21"/>
      <w:szCs w:val="22"/>
    </w:rPr>
  </w:style>
  <w:style w:type="paragraph" w:customStyle="1" w:styleId="2010">
    <w:name w:val="样式 20 10 磅"/>
    <w:next w:val="9"/>
    <w:rsid w:val="003F3CEE"/>
    <w:pPr>
      <w:widowControl w:val="0"/>
      <w:jc w:val="both"/>
    </w:pPr>
    <w:rPr>
      <w:rFonts w:ascii="Calibri" w:hAnsi="Calibri"/>
      <w:kern w:val="2"/>
      <w:sz w:val="21"/>
      <w:szCs w:val="22"/>
    </w:rPr>
  </w:style>
  <w:style w:type="paragraph" w:customStyle="1" w:styleId="2110">
    <w:name w:val="样式 21 10 磅"/>
    <w:next w:val="a3"/>
    <w:rsid w:val="003F3CEE"/>
    <w:pPr>
      <w:widowControl w:val="0"/>
      <w:jc w:val="both"/>
    </w:pPr>
    <w:rPr>
      <w:rFonts w:ascii="Calibri" w:hAnsi="Calibri"/>
      <w:kern w:val="2"/>
      <w:sz w:val="21"/>
      <w:szCs w:val="22"/>
    </w:rPr>
  </w:style>
  <w:style w:type="paragraph" w:customStyle="1" w:styleId="3210">
    <w:name w:val="样式 32 10 磅"/>
    <w:next w:val="ac"/>
    <w:rsid w:val="003F3CEE"/>
    <w:pPr>
      <w:widowControl w:val="0"/>
      <w:jc w:val="both"/>
    </w:pPr>
    <w:rPr>
      <w:rFonts w:ascii="Calibri" w:hAnsi="Calibri"/>
      <w:kern w:val="2"/>
      <w:sz w:val="21"/>
      <w:szCs w:val="22"/>
    </w:rPr>
  </w:style>
  <w:style w:type="paragraph" w:customStyle="1" w:styleId="17">
    <w:name w:val="样式 17 磅"/>
    <w:next w:val="50"/>
    <w:rsid w:val="003F3CEE"/>
    <w:pPr>
      <w:widowControl w:val="0"/>
      <w:spacing w:line="295" w:lineRule="auto"/>
      <w:jc w:val="both"/>
    </w:pPr>
    <w:rPr>
      <w:rFonts w:eastAsia="方正仿宋_GBK"/>
      <w:kern w:val="2"/>
      <w:sz w:val="35"/>
      <w:szCs w:val="35"/>
    </w:rPr>
  </w:style>
  <w:style w:type="paragraph" w:customStyle="1" w:styleId="2810">
    <w:name w:val="样式 28 10 磅"/>
    <w:next w:val="aa"/>
    <w:rsid w:val="003F3CEE"/>
    <w:pPr>
      <w:widowControl w:val="0"/>
      <w:jc w:val="both"/>
    </w:pPr>
    <w:rPr>
      <w:rFonts w:ascii="Calibri" w:hAnsi="Calibri"/>
      <w:kern w:val="2"/>
      <w:sz w:val="21"/>
      <w:szCs w:val="22"/>
    </w:rPr>
  </w:style>
  <w:style w:type="paragraph" w:customStyle="1" w:styleId="2410">
    <w:name w:val="样式 24 10 磅"/>
    <w:next w:val="a4"/>
    <w:rsid w:val="003F3CEE"/>
    <w:pPr>
      <w:widowControl w:val="0"/>
      <w:jc w:val="both"/>
    </w:pPr>
    <w:rPr>
      <w:rFonts w:ascii="Calibri" w:hAnsi="Calibri"/>
      <w:kern w:val="2"/>
      <w:sz w:val="21"/>
      <w:szCs w:val="22"/>
    </w:rPr>
  </w:style>
  <w:style w:type="paragraph" w:customStyle="1" w:styleId="60">
    <w:name w:val="样式 6 四号"/>
    <w:next w:val="a5"/>
    <w:rsid w:val="003F3CEE"/>
    <w:pPr>
      <w:widowControl w:val="0"/>
      <w:ind w:firstLineChars="200" w:firstLine="200"/>
      <w:jc w:val="both"/>
    </w:pPr>
    <w:rPr>
      <w:rFonts w:ascii="仿宋_GB2312" w:hAnsi="仿宋_GB2312" w:cs="宋体"/>
      <w:b/>
      <w:bCs/>
      <w:kern w:val="2"/>
      <w:sz w:val="28"/>
      <w:szCs w:val="28"/>
    </w:rPr>
  </w:style>
  <w:style w:type="paragraph" w:customStyle="1" w:styleId="2510">
    <w:name w:val="样式 25 10 磅"/>
    <w:next w:val="a6"/>
    <w:rsid w:val="003F3CEE"/>
    <w:pPr>
      <w:widowControl w:val="0"/>
      <w:jc w:val="both"/>
    </w:pPr>
    <w:rPr>
      <w:rFonts w:ascii="Calibri" w:hAnsi="Calibri"/>
      <w:kern w:val="2"/>
      <w:sz w:val="21"/>
      <w:szCs w:val="22"/>
    </w:rPr>
  </w:style>
  <w:style w:type="paragraph" w:customStyle="1" w:styleId="71">
    <w:name w:val="样式 7 四号"/>
    <w:next w:val="a7"/>
    <w:rsid w:val="003F3CEE"/>
    <w:pPr>
      <w:widowControl w:val="0"/>
      <w:ind w:firstLineChars="200" w:firstLine="200"/>
      <w:jc w:val="both"/>
    </w:pPr>
    <w:rPr>
      <w:rFonts w:ascii="仿宋_GB2312" w:hAnsi="仿宋_GB2312" w:cs="宋体"/>
      <w:b/>
      <w:bCs/>
      <w:kern w:val="2"/>
      <w:sz w:val="28"/>
      <w:szCs w:val="28"/>
    </w:rPr>
  </w:style>
  <w:style w:type="paragraph" w:customStyle="1" w:styleId="117">
    <w:name w:val="样式 1 17 磅"/>
    <w:next w:val="ab"/>
    <w:rsid w:val="003F3CEE"/>
    <w:pPr>
      <w:widowControl w:val="0"/>
      <w:spacing w:line="295" w:lineRule="auto"/>
      <w:jc w:val="both"/>
    </w:pPr>
    <w:rPr>
      <w:rFonts w:eastAsia="方正仿宋_GBK"/>
      <w:kern w:val="2"/>
      <w:sz w:val="35"/>
      <w:szCs w:val="35"/>
    </w:rPr>
  </w:style>
  <w:style w:type="paragraph" w:customStyle="1" w:styleId="110">
    <w:name w:val="样式 四号11"/>
    <w:next w:val="8"/>
    <w:rsid w:val="003F3CEE"/>
    <w:pPr>
      <w:widowControl w:val="0"/>
      <w:ind w:firstLineChars="200" w:firstLine="200"/>
      <w:jc w:val="both"/>
    </w:pPr>
    <w:rPr>
      <w:rFonts w:ascii="仿宋_GB2312" w:eastAsia="仿宋_GB2312"/>
      <w:b/>
      <w:bCs/>
      <w:kern w:val="2"/>
      <w:sz w:val="28"/>
      <w:szCs w:val="30"/>
    </w:rPr>
  </w:style>
  <w:style w:type="paragraph" w:customStyle="1" w:styleId="217">
    <w:name w:val="样式 2 17 磅"/>
    <w:rsid w:val="003F3CEE"/>
    <w:pPr>
      <w:widowControl w:val="0"/>
      <w:spacing w:line="295" w:lineRule="auto"/>
      <w:jc w:val="both"/>
    </w:pPr>
    <w:rPr>
      <w:rFonts w:eastAsia="方正仿宋_GBK"/>
      <w:kern w:val="2"/>
      <w:sz w:val="35"/>
      <w:szCs w:val="35"/>
    </w:rPr>
  </w:style>
  <w:style w:type="paragraph" w:styleId="ae">
    <w:name w:val="Balloon Text"/>
    <w:basedOn w:val="a"/>
    <w:link w:val="Char"/>
    <w:uiPriority w:val="99"/>
    <w:semiHidden/>
    <w:unhideWhenUsed/>
    <w:rsid w:val="00772883"/>
    <w:rPr>
      <w:sz w:val="18"/>
      <w:szCs w:val="18"/>
    </w:rPr>
  </w:style>
  <w:style w:type="character" w:customStyle="1" w:styleId="Char">
    <w:name w:val="批注框文本 Char"/>
    <w:basedOn w:val="a0"/>
    <w:link w:val="ae"/>
    <w:uiPriority w:val="99"/>
    <w:semiHidden/>
    <w:rsid w:val="00772883"/>
    <w:rPr>
      <w:rFonts w:eastAsia="方正仿宋_GBK"/>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ike.baidu.com/item/%E9%98%B2%E7%9B%97%E6%8A%A5%E8%AD%A6%E7%B3%BB%E7%BB%9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1259</Words>
  <Characters>7180</Characters>
  <Application>Microsoft Office Word</Application>
  <DocSecurity>0</DocSecurity>
  <Lines>59</Lines>
  <Paragraphs>16</Paragraphs>
  <ScaleCrop>false</ScaleCrop>
  <Company>Microsoft</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朱青峰</dc:creator>
  <cp:lastModifiedBy>zhao_jian</cp:lastModifiedBy>
  <cp:revision>2</cp:revision>
  <dcterms:created xsi:type="dcterms:W3CDTF">2018-10-15T02:14:00Z</dcterms:created>
  <dcterms:modified xsi:type="dcterms:W3CDTF">2018-10-15T02:14:00Z</dcterms:modified>
</cp:coreProperties>
</file>