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890" w:rsidRDefault="00ED1890" w:rsidP="00ED1890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>1</w:t>
      </w:r>
    </w:p>
    <w:p w:rsidR="00ED1890" w:rsidRDefault="00ED1890" w:rsidP="00ED1890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ED1890" w:rsidRDefault="00ED1890" w:rsidP="00ED1890">
      <w:pPr>
        <w:jc w:val="center"/>
        <w:rPr>
          <w:rFonts w:ascii="Times New Roman" w:eastAsiaTheme="majorEastAsia" w:hAnsi="Times New Roman" w:cs="Times New Roman"/>
          <w:b/>
          <w:bCs/>
          <w:sz w:val="36"/>
          <w:szCs w:val="36"/>
        </w:rPr>
      </w:pPr>
      <w:r>
        <w:rPr>
          <w:rFonts w:ascii="Times New Roman" w:eastAsiaTheme="majorEastAsia" w:hAnsi="Times New Roman" w:cs="Times New Roman"/>
          <w:b/>
          <w:bCs/>
          <w:sz w:val="36"/>
          <w:szCs w:val="36"/>
        </w:rPr>
        <w:t>化肥进口关税配额管理税目、税率表</w:t>
      </w:r>
    </w:p>
    <w:p w:rsidR="00ED1890" w:rsidRDefault="00ED1890" w:rsidP="00ED1890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8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4224"/>
        <w:gridCol w:w="2460"/>
      </w:tblGrid>
      <w:tr w:rsidR="00ED1890" w:rsidTr="00E47B82">
        <w:trPr>
          <w:jc w:val="center"/>
        </w:trPr>
        <w:tc>
          <w:tcPr>
            <w:tcW w:w="1501" w:type="dxa"/>
          </w:tcPr>
          <w:p w:rsidR="00ED1890" w:rsidRDefault="00ED1890" w:rsidP="00E47B82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税则号列</w:t>
            </w:r>
            <w:proofErr w:type="gramEnd"/>
          </w:p>
        </w:tc>
        <w:tc>
          <w:tcPr>
            <w:tcW w:w="4224" w:type="dxa"/>
          </w:tcPr>
          <w:p w:rsidR="00ED1890" w:rsidRDefault="00ED1890" w:rsidP="00E47B82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商品类别</w:t>
            </w:r>
          </w:p>
        </w:tc>
        <w:tc>
          <w:tcPr>
            <w:tcW w:w="2460" w:type="dxa"/>
          </w:tcPr>
          <w:p w:rsidR="00ED1890" w:rsidRDefault="00ED1890" w:rsidP="00E47B82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配额内税率（</w:t>
            </w: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%</w:t>
            </w:r>
            <w:r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）</w:t>
            </w:r>
          </w:p>
        </w:tc>
      </w:tr>
      <w:tr w:rsidR="00ED1890" w:rsidTr="00E47B82">
        <w:trPr>
          <w:jc w:val="center"/>
        </w:trPr>
        <w:tc>
          <w:tcPr>
            <w:tcW w:w="1501" w:type="dxa"/>
          </w:tcPr>
          <w:p w:rsidR="00ED1890" w:rsidRDefault="00ED1890" w:rsidP="00E47B82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31021000</w:t>
            </w:r>
          </w:p>
        </w:tc>
        <w:tc>
          <w:tcPr>
            <w:tcW w:w="4224" w:type="dxa"/>
          </w:tcPr>
          <w:p w:rsidR="00ED1890" w:rsidRDefault="00ED1890" w:rsidP="00E47B82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尿素，不论是否水溶液</w:t>
            </w:r>
          </w:p>
        </w:tc>
        <w:tc>
          <w:tcPr>
            <w:tcW w:w="2460" w:type="dxa"/>
          </w:tcPr>
          <w:p w:rsidR="00ED1890" w:rsidRDefault="00ED1890" w:rsidP="00E47B82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ED1890" w:rsidTr="00E47B82">
        <w:trPr>
          <w:jc w:val="center"/>
        </w:trPr>
        <w:tc>
          <w:tcPr>
            <w:tcW w:w="1501" w:type="dxa"/>
          </w:tcPr>
          <w:p w:rsidR="00ED1890" w:rsidRDefault="00ED1890" w:rsidP="00E47B82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31052000</w:t>
            </w:r>
          </w:p>
        </w:tc>
        <w:tc>
          <w:tcPr>
            <w:tcW w:w="4224" w:type="dxa"/>
          </w:tcPr>
          <w:p w:rsidR="00ED1890" w:rsidRDefault="00ED1890" w:rsidP="00E47B82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含氮、磷、钾三种肥效元素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的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化学肥料或矿物肥料</w:t>
            </w:r>
          </w:p>
        </w:tc>
        <w:tc>
          <w:tcPr>
            <w:tcW w:w="2460" w:type="dxa"/>
          </w:tcPr>
          <w:p w:rsidR="00ED1890" w:rsidRDefault="00ED1890" w:rsidP="00E47B82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ED1890" w:rsidTr="00E47B82">
        <w:trPr>
          <w:jc w:val="center"/>
        </w:trPr>
        <w:tc>
          <w:tcPr>
            <w:tcW w:w="1501" w:type="dxa"/>
          </w:tcPr>
          <w:p w:rsidR="00ED1890" w:rsidRDefault="00ED1890" w:rsidP="00E47B82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31053000</w:t>
            </w:r>
          </w:p>
        </w:tc>
        <w:tc>
          <w:tcPr>
            <w:tcW w:w="4224" w:type="dxa"/>
          </w:tcPr>
          <w:p w:rsidR="00ED1890" w:rsidRDefault="00ED1890" w:rsidP="00E47B82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磷酸氢二铵</w:t>
            </w:r>
          </w:p>
        </w:tc>
        <w:tc>
          <w:tcPr>
            <w:tcW w:w="2460" w:type="dxa"/>
          </w:tcPr>
          <w:p w:rsidR="00ED1890" w:rsidRDefault="00ED1890" w:rsidP="00E47B82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</w:tbl>
    <w:p w:rsidR="00ED1890" w:rsidRDefault="00ED1890" w:rsidP="00ED1890">
      <w:pPr>
        <w:rPr>
          <w:rFonts w:ascii="Times New Roman" w:eastAsia="仿宋_GB2312" w:hAnsi="Times New Roman" w:cs="Times New Roman"/>
          <w:sz w:val="32"/>
          <w:szCs w:val="32"/>
        </w:rPr>
      </w:pPr>
      <w:bookmarkStart w:id="0" w:name="_GoBack"/>
      <w:bookmarkEnd w:id="0"/>
    </w:p>
    <w:sectPr w:rsidR="00ED18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90"/>
    <w:rsid w:val="00ED1890"/>
    <w:rsid w:val="00F8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MOFCOM</dc:creator>
  <cp:lastModifiedBy>MOFCOM</cp:lastModifiedBy>
  <cp:revision>1</cp:revision>
  <dcterms:created xsi:type="dcterms:W3CDTF">2019-10-31T07:14:00Z</dcterms:created>
  <dcterms:modified xsi:type="dcterms:W3CDTF">2019-10-31T07:15:00Z</dcterms:modified>
</cp:coreProperties>
</file>