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before="100" w:beforeAutospacing="1" w:after="100" w:afterAutospacing="1" w:line="300" w:lineRule="exact"/>
        <w:jc w:val="left"/>
        <w:rPr>
          <w:rFonts w:hint="default" w:ascii="Times New Roman" w:hAnsi="Times New Roman" w:eastAsia="黑体" w:cs="Times New Roman"/>
          <w:b/>
          <w:bCs w:val="0"/>
          <w:kern w:val="0"/>
          <w:sz w:val="30"/>
          <w:szCs w:val="30"/>
        </w:rPr>
      </w:pPr>
      <w:r>
        <w:rPr>
          <w:rFonts w:hint="default" w:ascii="Times New Roman" w:hAnsi="Times New Roman" w:eastAsia="黑体" w:cs="Times New Roman"/>
          <w:b/>
          <w:bCs w:val="0"/>
          <w:kern w:val="0"/>
          <w:sz w:val="30"/>
          <w:szCs w:val="30"/>
        </w:rPr>
        <w:t>附件1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00" w:beforeAutospacing="1" w:after="100" w:afterAutospacing="1" w:line="300" w:lineRule="exact"/>
        <w:jc w:val="center"/>
        <w:textAlignment w:val="auto"/>
        <w:outlineLvl w:val="9"/>
        <w:rPr>
          <w:rFonts w:hint="default" w:ascii="Times New Roman" w:hAnsi="Times New Roman" w:eastAsia="黑体" w:cs="Times New Roman"/>
          <w:b/>
          <w:bCs w:val="0"/>
          <w:kern w:val="0"/>
          <w:sz w:val="30"/>
          <w:szCs w:val="30"/>
        </w:rPr>
      </w:pPr>
      <w:r>
        <w:rPr>
          <w:rFonts w:hint="default" w:ascii="Times New Roman" w:hAnsi="Times New Roman" w:eastAsia="黑体" w:cs="Times New Roman"/>
          <w:b/>
          <w:kern w:val="0"/>
          <w:sz w:val="28"/>
          <w:szCs w:val="28"/>
        </w:rPr>
        <w:t>20</w:t>
      </w:r>
      <w:r>
        <w:rPr>
          <w:rFonts w:hint="default" w:ascii="Times New Roman" w:hAnsi="Times New Roman" w:eastAsia="黑体" w:cs="Times New Roman"/>
          <w:b/>
          <w:kern w:val="0"/>
          <w:sz w:val="28"/>
          <w:szCs w:val="28"/>
          <w:lang w:val="en-US" w:eastAsia="zh-CN"/>
        </w:rPr>
        <w:t>2</w:t>
      </w:r>
      <w:r>
        <w:rPr>
          <w:rFonts w:hint="eastAsia" w:eastAsia="黑体" w:cs="Times New Roman"/>
          <w:b/>
          <w:kern w:val="0"/>
          <w:sz w:val="28"/>
          <w:szCs w:val="28"/>
          <w:lang w:val="en-US" w:eastAsia="zh-CN"/>
        </w:rPr>
        <w:t>2</w:t>
      </w:r>
      <w:r>
        <w:rPr>
          <w:rFonts w:hint="default" w:ascii="Times New Roman" w:hAnsi="Times New Roman" w:eastAsia="黑体" w:cs="Times New Roman"/>
          <w:b/>
          <w:kern w:val="0"/>
          <w:sz w:val="28"/>
          <w:szCs w:val="28"/>
        </w:rPr>
        <w:t>年</w:t>
      </w:r>
      <w:r>
        <w:rPr>
          <w:rFonts w:hint="default" w:ascii="Times New Roman" w:hAnsi="Times New Roman" w:eastAsia="黑体" w:cs="Times New Roman"/>
          <w:b/>
          <w:kern w:val="0"/>
          <w:sz w:val="28"/>
          <w:szCs w:val="28"/>
          <w:lang w:eastAsia="zh-CN"/>
        </w:rPr>
        <w:t>新西兰</w:t>
      </w:r>
      <w:r>
        <w:rPr>
          <w:rFonts w:hint="default" w:ascii="Times New Roman" w:hAnsi="Times New Roman" w:eastAsia="黑体" w:cs="Times New Roman"/>
          <w:b/>
          <w:kern w:val="0"/>
          <w:sz w:val="28"/>
          <w:szCs w:val="28"/>
        </w:rPr>
        <w:t>羊毛、毛条进口</w:t>
      </w:r>
      <w:r>
        <w:rPr>
          <w:rFonts w:hint="default" w:ascii="Times New Roman" w:hAnsi="Times New Roman" w:eastAsia="黑体" w:cs="Times New Roman"/>
          <w:b/>
          <w:kern w:val="0"/>
          <w:sz w:val="28"/>
          <w:szCs w:val="28"/>
          <w:lang w:eastAsia="zh-CN"/>
        </w:rPr>
        <w:t>国别</w:t>
      </w:r>
      <w:r>
        <w:rPr>
          <w:rFonts w:hint="default" w:ascii="Times New Roman" w:hAnsi="Times New Roman" w:eastAsia="黑体" w:cs="Times New Roman"/>
          <w:b/>
          <w:kern w:val="0"/>
          <w:sz w:val="28"/>
          <w:szCs w:val="28"/>
        </w:rPr>
        <w:t>关税配额申请表</w:t>
      </w:r>
    </w:p>
    <w:tbl>
      <w:tblPr>
        <w:tblStyle w:val="6"/>
        <w:tblW w:w="928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0"/>
        <w:gridCol w:w="425"/>
        <w:gridCol w:w="2343"/>
        <w:gridCol w:w="1482"/>
        <w:gridCol w:w="147"/>
        <w:gridCol w:w="278"/>
        <w:gridCol w:w="145"/>
        <w:gridCol w:w="985"/>
        <w:gridCol w:w="309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6" w:hRule="atLeast"/>
          <w:jc w:val="center"/>
        </w:trPr>
        <w:tc>
          <w:tcPr>
            <w:tcW w:w="4640" w:type="dxa"/>
            <w:gridSpan w:val="4"/>
            <w:tcBorders>
              <w:tl2br w:val="nil"/>
              <w:tr2bl w:val="nil"/>
            </w:tcBorders>
            <w:vAlign w:val="center"/>
          </w:tcPr>
          <w:p>
            <w:pPr>
              <w:widowControl/>
              <w:spacing w:line="280" w:lineRule="exact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企业名称：</w:t>
            </w:r>
          </w:p>
        </w:tc>
        <w:tc>
          <w:tcPr>
            <w:tcW w:w="4645" w:type="dxa"/>
            <w:gridSpan w:val="5"/>
            <w:tcBorders>
              <w:tl2br w:val="nil"/>
              <w:tr2bl w:val="nil"/>
            </w:tcBorders>
            <w:vAlign w:val="center"/>
          </w:tcPr>
          <w:p>
            <w:pPr>
              <w:widowControl/>
              <w:spacing w:line="280" w:lineRule="exact"/>
              <w:jc w:val="left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统一社会信用代码：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  <w:jc w:val="center"/>
        </w:trPr>
        <w:tc>
          <w:tcPr>
            <w:tcW w:w="4640" w:type="dxa"/>
            <w:gridSpan w:val="4"/>
            <w:tcBorders>
              <w:tl2br w:val="nil"/>
              <w:tr2bl w:val="nil"/>
            </w:tcBorders>
            <w:vAlign w:val="center"/>
          </w:tcPr>
          <w:p>
            <w:pPr>
              <w:widowControl/>
              <w:spacing w:line="280" w:lineRule="exact"/>
              <w:jc w:val="left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企业注册地址：</w:t>
            </w:r>
          </w:p>
        </w:tc>
        <w:tc>
          <w:tcPr>
            <w:tcW w:w="4645" w:type="dxa"/>
            <w:gridSpan w:val="5"/>
            <w:tcBorders>
              <w:tl2br w:val="nil"/>
              <w:tr2bl w:val="nil"/>
            </w:tcBorders>
            <w:vAlign w:val="center"/>
          </w:tcPr>
          <w:p>
            <w:pPr>
              <w:widowControl/>
              <w:spacing w:line="280" w:lineRule="exact"/>
              <w:jc w:val="left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联系电话：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  <w:jc w:val="center"/>
        </w:trPr>
        <w:tc>
          <w:tcPr>
            <w:tcW w:w="4640" w:type="dxa"/>
            <w:gridSpan w:val="4"/>
            <w:tcBorders>
              <w:tl2br w:val="nil"/>
              <w:tr2bl w:val="nil"/>
            </w:tcBorders>
            <w:vAlign w:val="center"/>
          </w:tcPr>
          <w:p>
            <w:pPr>
              <w:widowControl/>
              <w:spacing w:line="280" w:lineRule="exact"/>
              <w:jc w:val="left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 xml:space="preserve">企业性质：     </w:t>
            </w:r>
          </w:p>
          <w:p>
            <w:pPr>
              <w:widowControl/>
              <w:spacing w:line="280" w:lineRule="exact"/>
              <w:jc w:val="left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 xml:space="preserve">□国有  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lang w:val="en-US" w:eastAsia="zh-CN"/>
              </w:rPr>
              <w:t xml:space="preserve">     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 xml:space="preserve">□民营 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lang w:val="en-US" w:eastAsia="zh-CN"/>
              </w:rPr>
              <w:t xml:space="preserve">     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 xml:space="preserve"> □外商投资</w:t>
            </w:r>
          </w:p>
        </w:tc>
        <w:tc>
          <w:tcPr>
            <w:tcW w:w="4645" w:type="dxa"/>
            <w:gridSpan w:val="5"/>
            <w:tcBorders>
              <w:tl2br w:val="nil"/>
              <w:tr2bl w:val="nil"/>
            </w:tcBorders>
            <w:vAlign w:val="center"/>
          </w:tcPr>
          <w:p>
            <w:pPr>
              <w:widowControl/>
              <w:spacing w:line="280" w:lineRule="exact"/>
              <w:jc w:val="left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 xml:space="preserve">企业类型：     </w:t>
            </w:r>
          </w:p>
          <w:p>
            <w:pPr>
              <w:widowControl/>
              <w:spacing w:line="280" w:lineRule="exact"/>
              <w:ind w:firstLine="480" w:firstLineChars="200"/>
              <w:jc w:val="left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□生产企业      □贸易流通企业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8" w:hRule="atLeast"/>
          <w:jc w:val="center"/>
        </w:trPr>
        <w:tc>
          <w:tcPr>
            <w:tcW w:w="9285" w:type="dxa"/>
            <w:gridSpan w:val="9"/>
            <w:tcBorders>
              <w:tl2br w:val="nil"/>
              <w:tr2bl w:val="nil"/>
            </w:tcBorders>
            <w:vAlign w:val="center"/>
          </w:tcPr>
          <w:p>
            <w:pPr>
              <w:widowControl/>
              <w:spacing w:line="280" w:lineRule="exact"/>
              <w:jc w:val="left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lang w:eastAsia="zh-CN"/>
              </w:rPr>
              <w:t>国别关税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配额申请：</w:t>
            </w:r>
          </w:p>
          <w:p>
            <w:pPr>
              <w:widowControl/>
              <w:spacing w:line="280" w:lineRule="exact"/>
              <w:jc w:val="left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□羊毛□毛条 □一般贸易□加工贸易  □20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lang w:val="en-US" w:eastAsia="zh-CN"/>
              </w:rPr>
              <w:t>2</w:t>
            </w:r>
            <w:r>
              <w:rPr>
                <w:rFonts w:hint="eastAsia" w:eastAsia="仿宋_GB2312" w:cs="Times New Roman"/>
                <w:kern w:val="0"/>
                <w:sz w:val="24"/>
                <w:lang w:val="en-US" w:eastAsia="zh-CN"/>
              </w:rPr>
              <w:t>1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年有进口实绩者□20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lang w:val="en-US" w:eastAsia="zh-CN"/>
              </w:rPr>
              <w:t>2</w:t>
            </w:r>
            <w:r>
              <w:rPr>
                <w:rFonts w:hint="eastAsia" w:eastAsia="仿宋_GB2312" w:cs="Times New Roman"/>
                <w:kern w:val="0"/>
                <w:sz w:val="24"/>
                <w:lang w:val="en-US" w:eastAsia="zh-CN"/>
              </w:rPr>
              <w:t>1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年无进口实绩者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" w:hRule="atLeast"/>
          <w:jc w:val="center"/>
        </w:trPr>
        <w:tc>
          <w:tcPr>
            <w:tcW w:w="4640" w:type="dxa"/>
            <w:gridSpan w:val="4"/>
            <w:tcBorders>
              <w:tl2br w:val="nil"/>
              <w:tr2bl w:val="nil"/>
            </w:tcBorders>
            <w:vAlign w:val="center"/>
          </w:tcPr>
          <w:p>
            <w:pPr>
              <w:widowControl/>
              <w:spacing w:line="280" w:lineRule="exact"/>
              <w:jc w:val="left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本次申请数量（吨）：</w:t>
            </w:r>
          </w:p>
        </w:tc>
        <w:tc>
          <w:tcPr>
            <w:tcW w:w="4645" w:type="dxa"/>
            <w:gridSpan w:val="5"/>
            <w:tcBorders>
              <w:tl2br w:val="nil"/>
              <w:tr2bl w:val="nil"/>
            </w:tcBorders>
            <w:vAlign w:val="center"/>
          </w:tcPr>
          <w:p>
            <w:pPr>
              <w:widowControl/>
              <w:spacing w:line="280" w:lineRule="exact"/>
              <w:jc w:val="left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当年已申领累计数量（吨）：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4" w:hRule="atLeast"/>
          <w:jc w:val="center"/>
        </w:trPr>
        <w:tc>
          <w:tcPr>
            <w:tcW w:w="9285" w:type="dxa"/>
            <w:gridSpan w:val="9"/>
            <w:tcBorders>
              <w:tl2br w:val="nil"/>
              <w:tr2bl w:val="nil"/>
            </w:tcBorders>
            <w:vAlign w:val="center"/>
          </w:tcPr>
          <w:p>
            <w:pPr>
              <w:widowControl/>
              <w:spacing w:line="280" w:lineRule="exact"/>
              <w:jc w:val="left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以下由生产企业填写20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lang w:val="en-US" w:eastAsia="zh-CN"/>
              </w:rPr>
              <w:t>2</w:t>
            </w:r>
            <w:r>
              <w:rPr>
                <w:rFonts w:hint="eastAsia" w:eastAsia="仿宋_GB2312" w:cs="Times New Roman"/>
                <w:kern w:val="0"/>
                <w:sz w:val="24"/>
                <w:lang w:val="en-US" w:eastAsia="zh-CN"/>
              </w:rPr>
              <w:t>1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 xml:space="preserve">年情况 :                                 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44" w:hRule="atLeast"/>
          <w:jc w:val="center"/>
        </w:trPr>
        <w:tc>
          <w:tcPr>
            <w:tcW w:w="390" w:type="dxa"/>
            <w:vMerge w:val="restart"/>
            <w:tcBorders>
              <w:tl2br w:val="nil"/>
              <w:tr2bl w:val="nil"/>
            </w:tcBorders>
            <w:vAlign w:val="center"/>
          </w:tcPr>
          <w:p>
            <w:pPr>
              <w:widowControl/>
              <w:spacing w:line="280" w:lineRule="exact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产品及生产经营</w:t>
            </w:r>
          </w:p>
        </w:tc>
        <w:tc>
          <w:tcPr>
            <w:tcW w:w="425" w:type="dxa"/>
            <w:vMerge w:val="restart"/>
            <w:tcBorders>
              <w:tl2br w:val="nil"/>
              <w:tr2bl w:val="nil"/>
            </w:tcBorders>
            <w:vAlign w:val="center"/>
          </w:tcPr>
          <w:p>
            <w:pPr>
              <w:widowControl/>
              <w:spacing w:line="280" w:lineRule="exact"/>
              <w:jc w:val="left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一般贸易</w:t>
            </w:r>
          </w:p>
        </w:tc>
        <w:tc>
          <w:tcPr>
            <w:tcW w:w="4395" w:type="dxa"/>
            <w:gridSpan w:val="5"/>
            <w:tcBorders>
              <w:tl2br w:val="nil"/>
              <w:tr2bl w:val="nil"/>
            </w:tcBorders>
            <w:vAlign w:val="center"/>
          </w:tcPr>
          <w:p>
            <w:pPr>
              <w:widowControl/>
              <w:spacing w:line="280" w:lineRule="exact"/>
              <w:jc w:val="left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产品名称：</w:t>
            </w:r>
          </w:p>
        </w:tc>
        <w:tc>
          <w:tcPr>
            <w:tcW w:w="4075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widowControl/>
              <w:spacing w:line="280" w:lineRule="exact"/>
              <w:jc w:val="left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加工原料名称： □羊毛   □毛条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7" w:hRule="atLeast"/>
          <w:jc w:val="center"/>
        </w:trPr>
        <w:tc>
          <w:tcPr>
            <w:tcW w:w="390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</w:p>
        </w:tc>
        <w:tc>
          <w:tcPr>
            <w:tcW w:w="425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</w:p>
        </w:tc>
        <w:tc>
          <w:tcPr>
            <w:tcW w:w="4395" w:type="dxa"/>
            <w:gridSpan w:val="5"/>
            <w:tcBorders>
              <w:tl2br w:val="nil"/>
              <w:tr2bl w:val="nil"/>
            </w:tcBorders>
            <w:vAlign w:val="center"/>
          </w:tcPr>
          <w:p>
            <w:pPr>
              <w:widowControl/>
              <w:spacing w:line="280" w:lineRule="exact"/>
              <w:jc w:val="left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原料加工能力（吨）：</w:t>
            </w:r>
          </w:p>
        </w:tc>
        <w:tc>
          <w:tcPr>
            <w:tcW w:w="4075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widowControl/>
              <w:spacing w:line="280" w:lineRule="exact"/>
              <w:jc w:val="left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年实际处理能力（吨）：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5" w:hRule="atLeast"/>
          <w:jc w:val="center"/>
        </w:trPr>
        <w:tc>
          <w:tcPr>
            <w:tcW w:w="390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</w:p>
        </w:tc>
        <w:tc>
          <w:tcPr>
            <w:tcW w:w="425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</w:p>
        </w:tc>
        <w:tc>
          <w:tcPr>
            <w:tcW w:w="4395" w:type="dxa"/>
            <w:gridSpan w:val="5"/>
            <w:tcBorders>
              <w:tl2br w:val="nil"/>
              <w:tr2bl w:val="nil"/>
            </w:tcBorders>
            <w:vAlign w:val="center"/>
          </w:tcPr>
          <w:p>
            <w:pPr>
              <w:widowControl/>
              <w:spacing w:line="280" w:lineRule="exact"/>
              <w:jc w:val="left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年实际产量（吨）：</w:t>
            </w:r>
          </w:p>
        </w:tc>
        <w:tc>
          <w:tcPr>
            <w:tcW w:w="4075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widowControl/>
              <w:spacing w:line="280" w:lineRule="exact"/>
              <w:jc w:val="left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年实际用量（吨）：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6" w:hRule="atLeast"/>
          <w:jc w:val="center"/>
        </w:trPr>
        <w:tc>
          <w:tcPr>
            <w:tcW w:w="390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</w:p>
        </w:tc>
        <w:tc>
          <w:tcPr>
            <w:tcW w:w="425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</w:p>
        </w:tc>
        <w:tc>
          <w:tcPr>
            <w:tcW w:w="8470" w:type="dxa"/>
            <w:gridSpan w:val="7"/>
            <w:tcBorders>
              <w:tl2br w:val="nil"/>
              <w:tr2bl w:val="nil"/>
            </w:tcBorders>
            <w:vAlign w:val="center"/>
          </w:tcPr>
          <w:p>
            <w:pPr>
              <w:widowControl/>
              <w:spacing w:line="280" w:lineRule="exact"/>
              <w:jc w:val="left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该产品年销售额（万元）：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4" w:hRule="atLeast"/>
          <w:jc w:val="center"/>
        </w:trPr>
        <w:tc>
          <w:tcPr>
            <w:tcW w:w="390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</w:p>
        </w:tc>
        <w:tc>
          <w:tcPr>
            <w:tcW w:w="425" w:type="dxa"/>
            <w:vMerge w:val="restart"/>
            <w:tcBorders>
              <w:tl2br w:val="nil"/>
              <w:tr2bl w:val="nil"/>
            </w:tcBorders>
            <w:vAlign w:val="center"/>
          </w:tcPr>
          <w:p>
            <w:pPr>
              <w:widowControl/>
              <w:spacing w:line="280" w:lineRule="exact"/>
              <w:jc w:val="left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加工贸易</w:t>
            </w:r>
          </w:p>
        </w:tc>
        <w:tc>
          <w:tcPr>
            <w:tcW w:w="4395" w:type="dxa"/>
            <w:gridSpan w:val="5"/>
            <w:tcBorders>
              <w:tl2br w:val="nil"/>
              <w:tr2bl w:val="nil"/>
            </w:tcBorders>
            <w:vAlign w:val="center"/>
          </w:tcPr>
          <w:p>
            <w:pPr>
              <w:widowControl/>
              <w:spacing w:line="280" w:lineRule="exact"/>
              <w:jc w:val="left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出口产品名称：</w:t>
            </w:r>
          </w:p>
        </w:tc>
        <w:tc>
          <w:tcPr>
            <w:tcW w:w="4075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widowControl/>
              <w:spacing w:line="280" w:lineRule="exact"/>
              <w:jc w:val="left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进口原料名称： □羊毛   □毛条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0" w:hRule="atLeast"/>
          <w:jc w:val="center"/>
        </w:trPr>
        <w:tc>
          <w:tcPr>
            <w:tcW w:w="390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</w:p>
        </w:tc>
        <w:tc>
          <w:tcPr>
            <w:tcW w:w="425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</w:p>
        </w:tc>
        <w:tc>
          <w:tcPr>
            <w:tcW w:w="4395" w:type="dxa"/>
            <w:gridSpan w:val="5"/>
            <w:tcBorders>
              <w:tl2br w:val="nil"/>
              <w:tr2bl w:val="nil"/>
            </w:tcBorders>
            <w:vAlign w:val="center"/>
          </w:tcPr>
          <w:p>
            <w:pPr>
              <w:widowControl/>
              <w:spacing w:line="280" w:lineRule="exact"/>
              <w:jc w:val="left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原料加工能力（吨）：</w:t>
            </w:r>
          </w:p>
        </w:tc>
        <w:tc>
          <w:tcPr>
            <w:tcW w:w="4075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widowControl/>
              <w:spacing w:line="280" w:lineRule="exact"/>
              <w:jc w:val="left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年实际进口量（吨）：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8" w:hRule="atLeast"/>
          <w:jc w:val="center"/>
        </w:trPr>
        <w:tc>
          <w:tcPr>
            <w:tcW w:w="390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</w:p>
        </w:tc>
        <w:tc>
          <w:tcPr>
            <w:tcW w:w="425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</w:p>
        </w:tc>
        <w:tc>
          <w:tcPr>
            <w:tcW w:w="4395" w:type="dxa"/>
            <w:gridSpan w:val="5"/>
            <w:tcBorders>
              <w:tl2br w:val="nil"/>
              <w:tr2bl w:val="nil"/>
            </w:tcBorders>
            <w:vAlign w:val="center"/>
          </w:tcPr>
          <w:p>
            <w:pPr>
              <w:widowControl/>
              <w:spacing w:line="280" w:lineRule="exact"/>
              <w:jc w:val="left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年实际出口量（吨）：</w:t>
            </w:r>
          </w:p>
        </w:tc>
        <w:tc>
          <w:tcPr>
            <w:tcW w:w="4075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widowControl/>
              <w:spacing w:line="280" w:lineRule="exact"/>
              <w:jc w:val="left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年进口处理需求（吨）：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  <w:jc w:val="center"/>
        </w:trPr>
        <w:tc>
          <w:tcPr>
            <w:tcW w:w="9285" w:type="dxa"/>
            <w:gridSpan w:val="9"/>
            <w:tcBorders>
              <w:tl2br w:val="nil"/>
              <w:tr2bl w:val="nil"/>
            </w:tcBorders>
            <w:vAlign w:val="center"/>
          </w:tcPr>
          <w:p>
            <w:pPr>
              <w:widowControl/>
              <w:spacing w:line="280" w:lineRule="exact"/>
              <w:jc w:val="left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以下由有进口实绩(不包括代理进口)的贸易流通企业填写20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lang w:val="en-US" w:eastAsia="zh-CN"/>
              </w:rPr>
              <w:t>2</w:t>
            </w:r>
            <w:r>
              <w:rPr>
                <w:rFonts w:hint="eastAsia" w:eastAsia="仿宋_GB2312" w:cs="Times New Roman"/>
                <w:kern w:val="0"/>
                <w:sz w:val="24"/>
                <w:lang w:val="en-US" w:eastAsia="zh-CN"/>
              </w:rPr>
              <w:t>1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年情况：□羊毛 □毛条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34" w:hRule="atLeast"/>
          <w:jc w:val="center"/>
        </w:trPr>
        <w:tc>
          <w:tcPr>
            <w:tcW w:w="390" w:type="dxa"/>
            <w:vMerge w:val="restart"/>
            <w:tcBorders>
              <w:tl2br w:val="nil"/>
              <w:tr2bl w:val="nil"/>
            </w:tcBorders>
            <w:vAlign w:val="center"/>
          </w:tcPr>
          <w:p>
            <w:pPr>
              <w:spacing w:line="280" w:lineRule="exact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进口情况</w:t>
            </w:r>
          </w:p>
        </w:tc>
        <w:tc>
          <w:tcPr>
            <w:tcW w:w="425" w:type="dxa"/>
            <w:vMerge w:val="restar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textAlignment w:val="auto"/>
              <w:outlineLvl w:val="9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  <w:t>一般贸易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eastAsia="zh-CN"/>
              </w:rPr>
              <w:t>国别关税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  <w:t>配额</w:t>
            </w:r>
          </w:p>
        </w:tc>
        <w:tc>
          <w:tcPr>
            <w:tcW w:w="3972" w:type="dxa"/>
            <w:gridSpan w:val="3"/>
            <w:tcBorders>
              <w:tl2br w:val="nil"/>
              <w:tr2bl w:val="nil"/>
            </w:tcBorders>
            <w:vAlign w:val="center"/>
          </w:tcPr>
          <w:p>
            <w:pPr>
              <w:widowControl/>
              <w:spacing w:line="280" w:lineRule="exact"/>
              <w:jc w:val="left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分配量（吨）：</w:t>
            </w:r>
          </w:p>
        </w:tc>
        <w:tc>
          <w:tcPr>
            <w:tcW w:w="423" w:type="dxa"/>
            <w:gridSpan w:val="2"/>
            <w:vMerge w:val="restart"/>
            <w:tcBorders>
              <w:tl2br w:val="nil"/>
              <w:tr2bl w:val="nil"/>
            </w:tcBorders>
            <w:vAlign w:val="center"/>
          </w:tcPr>
          <w:p>
            <w:pPr>
              <w:widowControl/>
              <w:spacing w:line="280" w:lineRule="exact"/>
              <w:jc w:val="left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加工贸易</w:t>
            </w:r>
          </w:p>
          <w:p>
            <w:pPr>
              <w:widowControl/>
              <w:spacing w:line="280" w:lineRule="exact"/>
              <w:jc w:val="left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lang w:eastAsia="zh-CN"/>
              </w:rPr>
              <w:t>国别关税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配额</w:t>
            </w:r>
          </w:p>
        </w:tc>
        <w:tc>
          <w:tcPr>
            <w:tcW w:w="4075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widowControl/>
              <w:spacing w:line="280" w:lineRule="exact"/>
              <w:jc w:val="left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分配量（吨）：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94" w:hRule="atLeast"/>
          <w:jc w:val="center"/>
        </w:trPr>
        <w:tc>
          <w:tcPr>
            <w:tcW w:w="390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</w:p>
        </w:tc>
        <w:tc>
          <w:tcPr>
            <w:tcW w:w="425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</w:p>
        </w:tc>
        <w:tc>
          <w:tcPr>
            <w:tcW w:w="3972" w:type="dxa"/>
            <w:gridSpan w:val="3"/>
            <w:tcBorders>
              <w:tl2br w:val="nil"/>
              <w:tr2bl w:val="nil"/>
            </w:tcBorders>
            <w:vAlign w:val="center"/>
          </w:tcPr>
          <w:p>
            <w:pPr>
              <w:widowControl/>
              <w:spacing w:line="280" w:lineRule="exact"/>
              <w:jc w:val="left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实际进口量（吨）：</w:t>
            </w:r>
          </w:p>
        </w:tc>
        <w:tc>
          <w:tcPr>
            <w:tcW w:w="423" w:type="dxa"/>
            <w:gridSpan w:val="2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</w:p>
        </w:tc>
        <w:tc>
          <w:tcPr>
            <w:tcW w:w="4075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widowControl/>
              <w:spacing w:line="280" w:lineRule="exact"/>
              <w:jc w:val="left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实际进口量（吨）：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7" w:hRule="atLeast"/>
          <w:jc w:val="center"/>
        </w:trPr>
        <w:tc>
          <w:tcPr>
            <w:tcW w:w="390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</w:p>
        </w:tc>
        <w:tc>
          <w:tcPr>
            <w:tcW w:w="425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</w:p>
        </w:tc>
        <w:tc>
          <w:tcPr>
            <w:tcW w:w="3972" w:type="dxa"/>
            <w:gridSpan w:val="3"/>
            <w:tcBorders>
              <w:tl2br w:val="nil"/>
              <w:tr2bl w:val="nil"/>
            </w:tcBorders>
            <w:vAlign w:val="center"/>
          </w:tcPr>
          <w:p>
            <w:pPr>
              <w:widowControl/>
              <w:spacing w:line="280" w:lineRule="exact"/>
              <w:ind w:left="82" w:hanging="81" w:hangingChars="34"/>
              <w:jc w:val="left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调整期退回量（吨）：</w:t>
            </w:r>
          </w:p>
        </w:tc>
        <w:tc>
          <w:tcPr>
            <w:tcW w:w="423" w:type="dxa"/>
            <w:gridSpan w:val="2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</w:p>
        </w:tc>
        <w:tc>
          <w:tcPr>
            <w:tcW w:w="4075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widowControl/>
              <w:spacing w:line="280" w:lineRule="exact"/>
              <w:ind w:left="82" w:hanging="81" w:hangingChars="34"/>
              <w:jc w:val="left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调整期退回量（吨）：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8" w:hRule="atLeast"/>
          <w:jc w:val="center"/>
        </w:trPr>
        <w:tc>
          <w:tcPr>
            <w:tcW w:w="9285" w:type="dxa"/>
            <w:gridSpan w:val="9"/>
            <w:tcBorders>
              <w:tl2br w:val="nil"/>
              <w:tr2bl w:val="nil"/>
            </w:tcBorders>
            <w:vAlign w:val="center"/>
          </w:tcPr>
          <w:p>
            <w:pPr>
              <w:widowControl/>
              <w:spacing w:line="280" w:lineRule="exact"/>
              <w:jc w:val="left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进口合同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4" w:hRule="atLeast"/>
          <w:jc w:val="center"/>
        </w:trPr>
        <w:tc>
          <w:tcPr>
            <w:tcW w:w="5065" w:type="dxa"/>
            <w:gridSpan w:val="6"/>
            <w:tcBorders>
              <w:tl2br w:val="nil"/>
              <w:tr2bl w:val="nil"/>
            </w:tcBorders>
            <w:vAlign w:val="center"/>
          </w:tcPr>
          <w:p>
            <w:pPr>
              <w:widowControl/>
              <w:spacing w:line="280" w:lineRule="exact"/>
              <w:jc w:val="left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进口商：</w:t>
            </w:r>
          </w:p>
        </w:tc>
        <w:tc>
          <w:tcPr>
            <w:tcW w:w="4220" w:type="dxa"/>
            <w:gridSpan w:val="3"/>
            <w:tcBorders>
              <w:tl2br w:val="nil"/>
              <w:tr2bl w:val="nil"/>
            </w:tcBorders>
            <w:vAlign w:val="center"/>
          </w:tcPr>
          <w:p>
            <w:pPr>
              <w:widowControl/>
              <w:spacing w:line="280" w:lineRule="exact"/>
              <w:jc w:val="left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进口商海关编码：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" w:hRule="atLeast"/>
          <w:jc w:val="center"/>
        </w:trPr>
        <w:tc>
          <w:tcPr>
            <w:tcW w:w="3158" w:type="dxa"/>
            <w:gridSpan w:val="3"/>
            <w:tcBorders>
              <w:tl2br w:val="nil"/>
              <w:tr2bl w:val="nil"/>
            </w:tcBorders>
            <w:vAlign w:val="center"/>
          </w:tcPr>
          <w:p>
            <w:pPr>
              <w:widowControl/>
              <w:spacing w:line="280" w:lineRule="exact"/>
              <w:jc w:val="left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合同号：</w:t>
            </w:r>
          </w:p>
        </w:tc>
        <w:tc>
          <w:tcPr>
            <w:tcW w:w="3037" w:type="dxa"/>
            <w:gridSpan w:val="5"/>
            <w:tcBorders>
              <w:tl2br w:val="nil"/>
              <w:tr2bl w:val="nil"/>
            </w:tcBorders>
            <w:vAlign w:val="center"/>
          </w:tcPr>
          <w:p>
            <w:pPr>
              <w:widowControl/>
              <w:spacing w:line="280" w:lineRule="exact"/>
              <w:jc w:val="left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商品名称：</w:t>
            </w:r>
          </w:p>
        </w:tc>
        <w:tc>
          <w:tcPr>
            <w:tcW w:w="3090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spacing w:line="280" w:lineRule="exact"/>
              <w:jc w:val="left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商品编码：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3158" w:type="dxa"/>
            <w:gridSpan w:val="3"/>
            <w:tcBorders>
              <w:tl2br w:val="nil"/>
              <w:tr2bl w:val="nil"/>
            </w:tcBorders>
            <w:vAlign w:val="center"/>
          </w:tcPr>
          <w:p>
            <w:pPr>
              <w:widowControl/>
              <w:spacing w:line="280" w:lineRule="exact"/>
              <w:jc w:val="left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合同数量（吨）：</w:t>
            </w:r>
          </w:p>
        </w:tc>
        <w:tc>
          <w:tcPr>
            <w:tcW w:w="3037" w:type="dxa"/>
            <w:gridSpan w:val="5"/>
            <w:tcBorders>
              <w:tl2br w:val="nil"/>
              <w:tr2bl w:val="nil"/>
            </w:tcBorders>
            <w:vAlign w:val="center"/>
          </w:tcPr>
          <w:p>
            <w:pPr>
              <w:widowControl/>
              <w:spacing w:line="280" w:lineRule="exact"/>
              <w:jc w:val="left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签约日期：</w:t>
            </w:r>
          </w:p>
        </w:tc>
        <w:tc>
          <w:tcPr>
            <w:tcW w:w="3090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spacing w:line="280" w:lineRule="exact"/>
              <w:jc w:val="left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报关口岸：1.     2.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  <w:jc w:val="center"/>
        </w:trPr>
        <w:tc>
          <w:tcPr>
            <w:tcW w:w="3158" w:type="dxa"/>
            <w:gridSpan w:val="3"/>
            <w:tcBorders>
              <w:tl2br w:val="nil"/>
              <w:tr2bl w:val="nil"/>
            </w:tcBorders>
            <w:vAlign w:val="center"/>
          </w:tcPr>
          <w:p>
            <w:pPr>
              <w:widowControl/>
              <w:spacing w:line="280" w:lineRule="exact"/>
              <w:jc w:val="left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装船期：</w:t>
            </w:r>
          </w:p>
        </w:tc>
        <w:tc>
          <w:tcPr>
            <w:tcW w:w="3037" w:type="dxa"/>
            <w:gridSpan w:val="5"/>
            <w:tcBorders>
              <w:tl2br w:val="nil"/>
              <w:tr2bl w:val="nil"/>
            </w:tcBorders>
            <w:vAlign w:val="center"/>
          </w:tcPr>
          <w:p>
            <w:pPr>
              <w:widowControl/>
              <w:spacing w:line="280" w:lineRule="exact"/>
              <w:jc w:val="left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原产地：</w:t>
            </w:r>
          </w:p>
        </w:tc>
        <w:tc>
          <w:tcPr>
            <w:tcW w:w="3090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spacing w:line="280" w:lineRule="exact"/>
              <w:jc w:val="left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贸易国（地区）：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3158" w:type="dxa"/>
            <w:gridSpan w:val="3"/>
            <w:tcBorders>
              <w:tl2br w:val="nil"/>
              <w:tr2bl w:val="nil"/>
            </w:tcBorders>
            <w:vAlign w:val="center"/>
          </w:tcPr>
          <w:p>
            <w:pPr>
              <w:widowControl/>
              <w:spacing w:line="280" w:lineRule="exact"/>
              <w:jc w:val="left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合同单价：</w:t>
            </w:r>
          </w:p>
        </w:tc>
        <w:tc>
          <w:tcPr>
            <w:tcW w:w="3037" w:type="dxa"/>
            <w:gridSpan w:val="5"/>
            <w:tcBorders>
              <w:tl2br w:val="nil"/>
              <w:tr2bl w:val="nil"/>
            </w:tcBorders>
            <w:vAlign w:val="center"/>
          </w:tcPr>
          <w:p>
            <w:pPr>
              <w:widowControl/>
              <w:spacing w:line="280" w:lineRule="exact"/>
              <w:jc w:val="left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合同总值：</w:t>
            </w:r>
          </w:p>
        </w:tc>
        <w:tc>
          <w:tcPr>
            <w:tcW w:w="3090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spacing w:line="280" w:lineRule="exact"/>
              <w:jc w:val="left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总值折美元：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6" w:hRule="atLeast"/>
          <w:jc w:val="center"/>
        </w:trPr>
        <w:tc>
          <w:tcPr>
            <w:tcW w:w="9285" w:type="dxa"/>
            <w:gridSpan w:val="9"/>
            <w:tcBorders>
              <w:tl2br w:val="nil"/>
              <w:tr2bl w:val="nil"/>
            </w:tcBorders>
            <w:vAlign w:val="center"/>
          </w:tcPr>
          <w:p>
            <w:pPr>
              <w:widowControl/>
              <w:spacing w:line="280" w:lineRule="exact"/>
              <w:jc w:val="left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是否同意对外提供本企业基本信息和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lang w:eastAsia="zh-CN"/>
              </w:rPr>
              <w:t>国别关税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 xml:space="preserve">配额申领数量     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 xml:space="preserve"> □ 是    □ 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9285" w:type="dxa"/>
            <w:gridSpan w:val="9"/>
            <w:tcBorders>
              <w:tl2br w:val="nil"/>
              <w:tr2bl w:val="nil"/>
            </w:tcBorders>
            <w:vAlign w:val="center"/>
          </w:tcPr>
          <w:p>
            <w:pPr>
              <w:widowControl/>
              <w:spacing w:line="280" w:lineRule="exact"/>
              <w:ind w:firstLine="480"/>
              <w:jc w:val="left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本企业已阅知《20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lang w:val="en-US" w:eastAsia="zh-CN"/>
              </w:rPr>
              <w:t>2</w:t>
            </w:r>
            <w:r>
              <w:rPr>
                <w:rFonts w:hint="eastAsia" w:eastAsia="仿宋_GB2312" w:cs="Times New Roman"/>
                <w:kern w:val="0"/>
                <w:sz w:val="24"/>
                <w:lang w:val="en-US" w:eastAsia="zh-CN"/>
              </w:rPr>
              <w:t>2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年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lang w:eastAsia="zh-CN"/>
              </w:rPr>
              <w:t>新西兰羊毛和毛条、澳大利亚羊毛进口国别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关税配额管理实施细则》相关内容，承诺：保证符合国家规定的羊毛、毛条进口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lang w:eastAsia="zh-CN"/>
              </w:rPr>
              <w:t>国别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关税配额申领条件，保证提交的各项申请材料内容真实、准确、完整。如获得羊毛、毛条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lang w:eastAsia="zh-CN"/>
              </w:rPr>
              <w:t>国别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关税配额，保证按照国家有关法律、法规、规章开展进口业务。有违反本承诺的，愿意承担相关责任和后果。</w:t>
            </w:r>
          </w:p>
          <w:p>
            <w:pPr>
              <w:widowControl/>
              <w:spacing w:line="280" w:lineRule="exact"/>
              <w:ind w:firstLine="480"/>
              <w:jc w:val="left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</w:p>
          <w:p>
            <w:pPr>
              <w:widowControl/>
              <w:spacing w:line="280" w:lineRule="exact"/>
              <w:jc w:val="left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 xml:space="preserve"> 申请企业（盖章）：     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 xml:space="preserve">     企业法定代表人（签字）：           年  月  日</w:t>
            </w:r>
          </w:p>
        </w:tc>
      </w:tr>
    </w:tbl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00" w:beforeAutospacing="1" w:after="100" w:afterAutospacing="1" w:line="240" w:lineRule="auto"/>
        <w:jc w:val="left"/>
        <w:textAlignment w:val="auto"/>
        <w:outlineLvl w:val="9"/>
        <w:rPr>
          <w:rFonts w:hint="default" w:ascii="Times New Roman" w:hAnsi="Times New Roman" w:eastAsia="仿宋_GB2312" w:cs="Times New Roman"/>
          <w:b w:val="0"/>
          <w:bCs/>
          <w:kern w:val="0"/>
          <w:sz w:val="24"/>
          <w:szCs w:val="24"/>
        </w:rPr>
      </w:pPr>
      <w:r>
        <w:rPr>
          <w:rFonts w:hint="default" w:ascii="Times New Roman" w:hAnsi="Times New Roman" w:eastAsia="仿宋_GB2312" w:cs="Times New Roman"/>
          <w:b w:val="0"/>
          <w:bCs/>
          <w:kern w:val="0"/>
          <w:sz w:val="24"/>
          <w:szCs w:val="24"/>
        </w:rPr>
        <w:t>填表说明:1.“产品及生产经营”指以羊毛</w:t>
      </w:r>
      <w:r>
        <w:rPr>
          <w:rFonts w:hint="default" w:ascii="Times New Roman" w:hAnsi="Times New Roman" w:eastAsia="仿宋_GB2312" w:cs="Times New Roman"/>
          <w:b w:val="0"/>
          <w:bCs/>
          <w:kern w:val="0"/>
          <w:sz w:val="24"/>
          <w:szCs w:val="24"/>
          <w:lang w:eastAsia="zh-CN"/>
        </w:rPr>
        <w:t>、毛条</w:t>
      </w:r>
      <w:r>
        <w:rPr>
          <w:rFonts w:hint="default" w:ascii="Times New Roman" w:hAnsi="Times New Roman" w:eastAsia="仿宋_GB2312" w:cs="Times New Roman"/>
          <w:b w:val="0"/>
          <w:bCs/>
          <w:kern w:val="0"/>
          <w:sz w:val="24"/>
          <w:szCs w:val="24"/>
        </w:rPr>
        <w:t>为主要原料生产的产品、能力、产量、用量及出口量。2.“实际进口量”指202</w:t>
      </w:r>
      <w:r>
        <w:rPr>
          <w:rFonts w:hint="eastAsia" w:eastAsia="仿宋_GB2312" w:cs="Times New Roman"/>
          <w:b w:val="0"/>
          <w:bCs/>
          <w:kern w:val="0"/>
          <w:sz w:val="24"/>
          <w:szCs w:val="24"/>
          <w:lang w:val="en-US" w:eastAsia="zh-CN"/>
        </w:rPr>
        <w:t>1</w:t>
      </w:r>
      <w:r>
        <w:rPr>
          <w:rFonts w:hint="default" w:ascii="Times New Roman" w:hAnsi="Times New Roman" w:eastAsia="仿宋_GB2312" w:cs="Times New Roman"/>
          <w:b w:val="0"/>
          <w:bCs/>
          <w:kern w:val="0"/>
          <w:sz w:val="24"/>
          <w:szCs w:val="24"/>
        </w:rPr>
        <w:t>年国别关税配额分配量进口核销的累计数量（包括延期配额数量）。</w:t>
      </w:r>
      <w:bookmarkStart w:id="0" w:name="_GoBack"/>
      <w:bookmarkEnd w:id="0"/>
    </w:p>
    <w:sectPr>
      <w:footerReference r:id="rId3" w:type="default"/>
      <w:pgSz w:w="11906" w:h="16838"/>
      <w:pgMar w:top="620" w:right="1800" w:bottom="13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4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false" anchor="t" anchorCtr="false" forceAA="false" upright="false" compatLnSpc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8240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FgAAAGRycy9QSwECFAAUAAAACACH&#10;TuJAs0lY7tAAAAAFAQAADwAAAAAAAAABACAAAAA4AAAAZHJzL2Rvd25yZXYueG1sUEsBAhQAFAAA&#10;AAgAh07iQCYa0m4aAgAAKQQAAA4AAAAAAAAAAQAgAAAANQEAAGRycy9lMm9Eb2MueG1sUEsFBgAA&#10;AAAGAAYAWQEAAME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241B"/>
    <w:rsid w:val="00011F3F"/>
    <w:rsid w:val="00012ABA"/>
    <w:rsid w:val="000207B6"/>
    <w:rsid w:val="000254DA"/>
    <w:rsid w:val="00025C6F"/>
    <w:rsid w:val="0004553B"/>
    <w:rsid w:val="00045EA6"/>
    <w:rsid w:val="00046C1E"/>
    <w:rsid w:val="000A416F"/>
    <w:rsid w:val="000A78AB"/>
    <w:rsid w:val="000B3220"/>
    <w:rsid w:val="000B7A79"/>
    <w:rsid w:val="000C1EB8"/>
    <w:rsid w:val="000E1BF3"/>
    <w:rsid w:val="000E2329"/>
    <w:rsid w:val="00123770"/>
    <w:rsid w:val="00134A7D"/>
    <w:rsid w:val="00135BC0"/>
    <w:rsid w:val="00146652"/>
    <w:rsid w:val="00177593"/>
    <w:rsid w:val="0019161D"/>
    <w:rsid w:val="00194F18"/>
    <w:rsid w:val="001971FB"/>
    <w:rsid w:val="001A18B2"/>
    <w:rsid w:val="001A5DFB"/>
    <w:rsid w:val="001C4593"/>
    <w:rsid w:val="001D0651"/>
    <w:rsid w:val="001D3658"/>
    <w:rsid w:val="00222796"/>
    <w:rsid w:val="00233AEC"/>
    <w:rsid w:val="00234DE8"/>
    <w:rsid w:val="0024385A"/>
    <w:rsid w:val="0027516C"/>
    <w:rsid w:val="00294845"/>
    <w:rsid w:val="002A7FB7"/>
    <w:rsid w:val="002B63E5"/>
    <w:rsid w:val="002C3EA9"/>
    <w:rsid w:val="002E2BA9"/>
    <w:rsid w:val="002E7704"/>
    <w:rsid w:val="003073B3"/>
    <w:rsid w:val="00331A65"/>
    <w:rsid w:val="00361A1B"/>
    <w:rsid w:val="00362EF6"/>
    <w:rsid w:val="00367E46"/>
    <w:rsid w:val="0039133A"/>
    <w:rsid w:val="0039504D"/>
    <w:rsid w:val="003A4BA7"/>
    <w:rsid w:val="003B33EF"/>
    <w:rsid w:val="003B7ED8"/>
    <w:rsid w:val="003C1DF7"/>
    <w:rsid w:val="003C63E1"/>
    <w:rsid w:val="003C64BF"/>
    <w:rsid w:val="00403C1A"/>
    <w:rsid w:val="00403C93"/>
    <w:rsid w:val="00421EDA"/>
    <w:rsid w:val="00432B89"/>
    <w:rsid w:val="004361D9"/>
    <w:rsid w:val="00453157"/>
    <w:rsid w:val="004649FF"/>
    <w:rsid w:val="004705AC"/>
    <w:rsid w:val="004842E3"/>
    <w:rsid w:val="00492DC8"/>
    <w:rsid w:val="004937CB"/>
    <w:rsid w:val="00496EA6"/>
    <w:rsid w:val="004A276F"/>
    <w:rsid w:val="004B67D7"/>
    <w:rsid w:val="004C5F40"/>
    <w:rsid w:val="004D0B5A"/>
    <w:rsid w:val="004D3DCB"/>
    <w:rsid w:val="004E70FB"/>
    <w:rsid w:val="005000C4"/>
    <w:rsid w:val="0051241B"/>
    <w:rsid w:val="0052245F"/>
    <w:rsid w:val="00533BE2"/>
    <w:rsid w:val="005555F3"/>
    <w:rsid w:val="005566A4"/>
    <w:rsid w:val="00562F75"/>
    <w:rsid w:val="00565E1C"/>
    <w:rsid w:val="005A63AE"/>
    <w:rsid w:val="005B17C8"/>
    <w:rsid w:val="005C40DE"/>
    <w:rsid w:val="005D02E8"/>
    <w:rsid w:val="005D47A3"/>
    <w:rsid w:val="005D775E"/>
    <w:rsid w:val="006021C1"/>
    <w:rsid w:val="00607F68"/>
    <w:rsid w:val="0062039A"/>
    <w:rsid w:val="0064762D"/>
    <w:rsid w:val="00660165"/>
    <w:rsid w:val="0066765B"/>
    <w:rsid w:val="00687197"/>
    <w:rsid w:val="0069529F"/>
    <w:rsid w:val="006B5A63"/>
    <w:rsid w:val="006D0E20"/>
    <w:rsid w:val="006E0246"/>
    <w:rsid w:val="006F7285"/>
    <w:rsid w:val="00702B9B"/>
    <w:rsid w:val="00703404"/>
    <w:rsid w:val="00704718"/>
    <w:rsid w:val="007143FE"/>
    <w:rsid w:val="007155F2"/>
    <w:rsid w:val="00716F12"/>
    <w:rsid w:val="0074745F"/>
    <w:rsid w:val="00747EFE"/>
    <w:rsid w:val="00761D9E"/>
    <w:rsid w:val="0076554D"/>
    <w:rsid w:val="00775319"/>
    <w:rsid w:val="007945DA"/>
    <w:rsid w:val="007A67B4"/>
    <w:rsid w:val="007A7642"/>
    <w:rsid w:val="007D4654"/>
    <w:rsid w:val="007E110A"/>
    <w:rsid w:val="007E1534"/>
    <w:rsid w:val="007F1F62"/>
    <w:rsid w:val="007F2D8A"/>
    <w:rsid w:val="007F62B6"/>
    <w:rsid w:val="00803EF8"/>
    <w:rsid w:val="00811B37"/>
    <w:rsid w:val="00813122"/>
    <w:rsid w:val="00832175"/>
    <w:rsid w:val="00833E57"/>
    <w:rsid w:val="008349BD"/>
    <w:rsid w:val="00835869"/>
    <w:rsid w:val="00840A87"/>
    <w:rsid w:val="00843669"/>
    <w:rsid w:val="00846C1F"/>
    <w:rsid w:val="0085215A"/>
    <w:rsid w:val="00857072"/>
    <w:rsid w:val="0087256C"/>
    <w:rsid w:val="0087388B"/>
    <w:rsid w:val="008750AC"/>
    <w:rsid w:val="00886CE9"/>
    <w:rsid w:val="00893EF2"/>
    <w:rsid w:val="00897164"/>
    <w:rsid w:val="008A1217"/>
    <w:rsid w:val="008B53FE"/>
    <w:rsid w:val="008C0813"/>
    <w:rsid w:val="008C624C"/>
    <w:rsid w:val="008E4F78"/>
    <w:rsid w:val="008F16EE"/>
    <w:rsid w:val="00937F24"/>
    <w:rsid w:val="009422BD"/>
    <w:rsid w:val="00955A68"/>
    <w:rsid w:val="00957ACA"/>
    <w:rsid w:val="009B24B2"/>
    <w:rsid w:val="009C4537"/>
    <w:rsid w:val="009D0E65"/>
    <w:rsid w:val="009D3B46"/>
    <w:rsid w:val="009D44AE"/>
    <w:rsid w:val="009F65A3"/>
    <w:rsid w:val="00A037F0"/>
    <w:rsid w:val="00A2107D"/>
    <w:rsid w:val="00A47D74"/>
    <w:rsid w:val="00A65EE4"/>
    <w:rsid w:val="00A90F8D"/>
    <w:rsid w:val="00AA5081"/>
    <w:rsid w:val="00AB531D"/>
    <w:rsid w:val="00AB6365"/>
    <w:rsid w:val="00AC07BF"/>
    <w:rsid w:val="00AC7A24"/>
    <w:rsid w:val="00AD09B4"/>
    <w:rsid w:val="00AD568D"/>
    <w:rsid w:val="00AF141E"/>
    <w:rsid w:val="00B14069"/>
    <w:rsid w:val="00B26AB0"/>
    <w:rsid w:val="00B27A5D"/>
    <w:rsid w:val="00B30761"/>
    <w:rsid w:val="00B3161D"/>
    <w:rsid w:val="00B326AA"/>
    <w:rsid w:val="00B45DCE"/>
    <w:rsid w:val="00B52D46"/>
    <w:rsid w:val="00B53D6D"/>
    <w:rsid w:val="00BA6E1B"/>
    <w:rsid w:val="00BA6FCE"/>
    <w:rsid w:val="00BA7FA5"/>
    <w:rsid w:val="00BB0092"/>
    <w:rsid w:val="00BB1042"/>
    <w:rsid w:val="00BB23A2"/>
    <w:rsid w:val="00BB3508"/>
    <w:rsid w:val="00BB70D6"/>
    <w:rsid w:val="00BC368F"/>
    <w:rsid w:val="00BC44FB"/>
    <w:rsid w:val="00BE4C92"/>
    <w:rsid w:val="00C06B44"/>
    <w:rsid w:val="00C07587"/>
    <w:rsid w:val="00C239BF"/>
    <w:rsid w:val="00C250B7"/>
    <w:rsid w:val="00C30727"/>
    <w:rsid w:val="00C45901"/>
    <w:rsid w:val="00C64069"/>
    <w:rsid w:val="00C90C11"/>
    <w:rsid w:val="00C92B1F"/>
    <w:rsid w:val="00CA1D20"/>
    <w:rsid w:val="00CA6FF3"/>
    <w:rsid w:val="00CB7E0B"/>
    <w:rsid w:val="00CC25F4"/>
    <w:rsid w:val="00CC275E"/>
    <w:rsid w:val="00D03AEF"/>
    <w:rsid w:val="00D05A86"/>
    <w:rsid w:val="00D221F8"/>
    <w:rsid w:val="00D302CB"/>
    <w:rsid w:val="00D30F64"/>
    <w:rsid w:val="00D34450"/>
    <w:rsid w:val="00D425F6"/>
    <w:rsid w:val="00D5165C"/>
    <w:rsid w:val="00DA1DE5"/>
    <w:rsid w:val="00DA6359"/>
    <w:rsid w:val="00DA6B7A"/>
    <w:rsid w:val="00DC59EB"/>
    <w:rsid w:val="00DD4153"/>
    <w:rsid w:val="00DF6468"/>
    <w:rsid w:val="00E00461"/>
    <w:rsid w:val="00E119DB"/>
    <w:rsid w:val="00E13C09"/>
    <w:rsid w:val="00E215D0"/>
    <w:rsid w:val="00E317A0"/>
    <w:rsid w:val="00E35274"/>
    <w:rsid w:val="00E363A5"/>
    <w:rsid w:val="00E44017"/>
    <w:rsid w:val="00E54F05"/>
    <w:rsid w:val="00E56C7D"/>
    <w:rsid w:val="00E62FD6"/>
    <w:rsid w:val="00E80FA5"/>
    <w:rsid w:val="00E83FAE"/>
    <w:rsid w:val="00E84CB9"/>
    <w:rsid w:val="00E84F7B"/>
    <w:rsid w:val="00E97C54"/>
    <w:rsid w:val="00EA6F5B"/>
    <w:rsid w:val="00EC6317"/>
    <w:rsid w:val="00ED17AE"/>
    <w:rsid w:val="00ED78FD"/>
    <w:rsid w:val="00EF5982"/>
    <w:rsid w:val="00EF6AF5"/>
    <w:rsid w:val="00EF7D0C"/>
    <w:rsid w:val="00F12E6C"/>
    <w:rsid w:val="00F17672"/>
    <w:rsid w:val="00F20D61"/>
    <w:rsid w:val="00F247B1"/>
    <w:rsid w:val="00F54DE2"/>
    <w:rsid w:val="00F617A2"/>
    <w:rsid w:val="00F652D4"/>
    <w:rsid w:val="00F918EC"/>
    <w:rsid w:val="00FB3DF8"/>
    <w:rsid w:val="00FF4DD2"/>
    <w:rsid w:val="2FBBA1F0"/>
    <w:rsid w:val="2FF70A84"/>
    <w:rsid w:val="36DD6C60"/>
    <w:rsid w:val="3B4F9DD3"/>
    <w:rsid w:val="3BEE0FCF"/>
    <w:rsid w:val="3BFDC1BE"/>
    <w:rsid w:val="3E7A81BE"/>
    <w:rsid w:val="3ED32486"/>
    <w:rsid w:val="3FBFF324"/>
    <w:rsid w:val="473FCECE"/>
    <w:rsid w:val="4F72F942"/>
    <w:rsid w:val="5DFF22E3"/>
    <w:rsid w:val="5EF7CD9F"/>
    <w:rsid w:val="5FFF5D05"/>
    <w:rsid w:val="6FD1F34F"/>
    <w:rsid w:val="72DF1EA6"/>
    <w:rsid w:val="763F07DC"/>
    <w:rsid w:val="7B5F10F6"/>
    <w:rsid w:val="7B8749BD"/>
    <w:rsid w:val="7B9BCFBC"/>
    <w:rsid w:val="7DDA9ED8"/>
    <w:rsid w:val="7FA74666"/>
    <w:rsid w:val="7FF5FDBC"/>
    <w:rsid w:val="7FFF0F7B"/>
    <w:rsid w:val="9DECC039"/>
    <w:rsid w:val="9F7F678E"/>
    <w:rsid w:val="9FD49DCE"/>
    <w:rsid w:val="9FD56E0D"/>
    <w:rsid w:val="9FFFDF55"/>
    <w:rsid w:val="D6DF2272"/>
    <w:rsid w:val="D9FFE6E1"/>
    <w:rsid w:val="E3CEE009"/>
    <w:rsid w:val="EEBFA75E"/>
    <w:rsid w:val="F35D4B0F"/>
    <w:rsid w:val="FA6FE727"/>
    <w:rsid w:val="FBFBA047"/>
    <w:rsid w:val="FBFD5CA4"/>
    <w:rsid w:val="FD9FF465"/>
    <w:rsid w:val="FDFB5B39"/>
    <w:rsid w:val="FE381BC6"/>
    <w:rsid w:val="FEFF3B44"/>
    <w:rsid w:val="FFB26CDB"/>
    <w:rsid w:val="FFED24AF"/>
    <w:rsid w:val="FFEF74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2"/>
    <w:semiHidden/>
    <w:unhideWhenUsed/>
    <w:qFormat/>
    <w:uiPriority w:val="99"/>
    <w:pPr>
      <w:ind w:left="100" w:leftChars="2500"/>
    </w:pPr>
  </w:style>
  <w:style w:type="paragraph" w:styleId="3">
    <w:name w:val="Balloon Text"/>
    <w:basedOn w:val="1"/>
    <w:link w:val="10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9">
    <w:name w:val="页脚 Char"/>
    <w:basedOn w:val="7"/>
    <w:link w:val="4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0">
    <w:name w:val="批注框文本 Char"/>
    <w:basedOn w:val="7"/>
    <w:link w:val="3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paragraph" w:styleId="11">
    <w:name w:val="List Paragraph"/>
    <w:basedOn w:val="1"/>
    <w:qFormat/>
    <w:uiPriority w:val="34"/>
    <w:pPr>
      <w:ind w:firstLine="420" w:firstLineChars="200"/>
    </w:pPr>
  </w:style>
  <w:style w:type="character" w:customStyle="1" w:styleId="12">
    <w:name w:val="日期 Char"/>
    <w:basedOn w:val="7"/>
    <w:link w:val="2"/>
    <w:semiHidden/>
    <w:qFormat/>
    <w:uiPriority w:val="99"/>
    <w:rPr>
      <w:rFonts w:ascii="Times New Roman" w:hAnsi="Times New Roman" w:eastAsia="宋体" w:cs="Times New Roman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9</Pages>
  <Words>567</Words>
  <Characters>3236</Characters>
  <Lines>26</Lines>
  <Paragraphs>7</Paragraphs>
  <TotalTime>4</TotalTime>
  <ScaleCrop>false</ScaleCrop>
  <LinksUpToDate>false</LinksUpToDate>
  <CharactersWithSpaces>3796</CharactersWithSpaces>
  <Application>WPS Office_11.8.2.9958_F1E327BC-269C-435d-A152-05C5408002CA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2017-09-04T23:09:00Z</dcterms:created>
  <dc:creator>Administrator</dc:creator>
  <cp:lastModifiedBy>kylin</cp:lastModifiedBy>
  <cp:lastPrinted>2021-12-10T08:24:00Z</cp:lastPrinted>
  <dcterms:modified xsi:type="dcterms:W3CDTF">2021-12-24T14:54:28Z</dcterms:modified>
  <cp:revision>19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2052-11.8.2.9958</vt:lpwstr>
  </property>
</Properties>
</file>