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B6F" w:rsidRPr="0004457C" w:rsidRDefault="00C65B6F" w:rsidP="00C65B6F">
      <w:pPr>
        <w:pStyle w:val="a3"/>
        <w:spacing w:before="0" w:beforeAutospacing="0" w:after="0" w:afterAutospacing="0" w:line="480" w:lineRule="exact"/>
        <w:ind w:right="420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附件2</w:t>
      </w:r>
    </w:p>
    <w:p w:rsidR="00C65B6F" w:rsidRPr="0004457C" w:rsidRDefault="00C65B6F" w:rsidP="00C65B6F">
      <w:pPr>
        <w:pStyle w:val="a3"/>
        <w:spacing w:before="0" w:beforeAutospacing="0" w:after="0" w:afterAutospacing="0" w:line="480" w:lineRule="exact"/>
        <w:jc w:val="center"/>
        <w:rPr>
          <w:rFonts w:ascii="Times New Roman" w:eastAsia="黑体" w:hAnsi="Times New Roman"/>
          <w:color w:val="000000"/>
          <w:sz w:val="32"/>
          <w:szCs w:val="32"/>
        </w:rPr>
      </w:pPr>
      <w:r w:rsidRPr="0004457C">
        <w:rPr>
          <w:rFonts w:ascii="Times New Roman" w:eastAsia="黑体" w:hAnsi="Times New Roman"/>
          <w:color w:val="000000"/>
          <w:sz w:val="32"/>
          <w:szCs w:val="32"/>
        </w:rPr>
        <w:t>符合申领摩托车、非公路用两轮摩托车、全地形车</w:t>
      </w:r>
    </w:p>
    <w:p w:rsidR="00C65B6F" w:rsidRPr="0004457C" w:rsidRDefault="00C65B6F" w:rsidP="00C65B6F">
      <w:pPr>
        <w:pStyle w:val="a3"/>
        <w:spacing w:before="0" w:beforeAutospacing="0" w:after="0" w:afterAutospacing="0" w:line="480" w:lineRule="exact"/>
        <w:jc w:val="center"/>
        <w:rPr>
          <w:rFonts w:ascii="Times New Roman" w:eastAsia="黑体" w:hAnsi="Times New Roman"/>
          <w:color w:val="000000"/>
          <w:sz w:val="32"/>
          <w:szCs w:val="32"/>
        </w:rPr>
      </w:pPr>
      <w:r w:rsidRPr="0004457C">
        <w:rPr>
          <w:rFonts w:ascii="Times New Roman" w:eastAsia="黑体" w:hAnsi="Times New Roman"/>
          <w:color w:val="000000"/>
          <w:sz w:val="32"/>
          <w:szCs w:val="32"/>
        </w:rPr>
        <w:t>出口许可证条件企业申请表</w:t>
      </w: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8"/>
        <w:gridCol w:w="1301"/>
        <w:gridCol w:w="2242"/>
        <w:gridCol w:w="1656"/>
        <w:gridCol w:w="359"/>
        <w:gridCol w:w="2812"/>
        <w:gridCol w:w="986"/>
      </w:tblGrid>
      <w:tr w:rsidR="00C65B6F" w:rsidRPr="0004457C" w:rsidTr="009F797E">
        <w:trPr>
          <w:cantSplit/>
          <w:trHeight w:val="432"/>
          <w:jc w:val="center"/>
        </w:trPr>
        <w:tc>
          <w:tcPr>
            <w:tcW w:w="6237" w:type="dxa"/>
            <w:gridSpan w:val="4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611"/>
          <w:jc w:val="center"/>
        </w:trPr>
        <w:tc>
          <w:tcPr>
            <w:tcW w:w="6237" w:type="dxa"/>
            <w:gridSpan w:val="4"/>
            <w:vAlign w:val="center"/>
          </w:tcPr>
          <w:p w:rsidR="00C65B6F" w:rsidRPr="0004457C" w:rsidRDefault="00C65B6F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申报类别（包括：摩托车、非公路用两轮摩托车、全地形车）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469"/>
          <w:jc w:val="center"/>
        </w:trPr>
        <w:tc>
          <w:tcPr>
            <w:tcW w:w="6237" w:type="dxa"/>
            <w:gridSpan w:val="4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419"/>
          <w:jc w:val="center"/>
        </w:trPr>
        <w:tc>
          <w:tcPr>
            <w:tcW w:w="6237" w:type="dxa"/>
            <w:gridSpan w:val="4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企业进出口经营权代码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555"/>
          <w:jc w:val="center"/>
        </w:trPr>
        <w:tc>
          <w:tcPr>
            <w:tcW w:w="6237" w:type="dxa"/>
            <w:gridSpan w:val="4"/>
            <w:vAlign w:val="center"/>
          </w:tcPr>
          <w:p w:rsidR="00C65B6F" w:rsidRPr="0004457C" w:rsidRDefault="00C65B6F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企业性质（国有、民营、合资、外商独资）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502"/>
          <w:jc w:val="center"/>
        </w:trPr>
        <w:tc>
          <w:tcPr>
            <w:tcW w:w="1038" w:type="dxa"/>
            <w:vMerge w:val="restart"/>
            <w:shd w:val="clear" w:color="auto" w:fill="FFFFFF"/>
            <w:textDirection w:val="tbRlV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上年度出口情况</w:t>
            </w:r>
          </w:p>
        </w:tc>
        <w:tc>
          <w:tcPr>
            <w:tcW w:w="3543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出口数量（辆）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12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增长率（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%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986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C65B6F" w:rsidRPr="0004457C" w:rsidTr="009F797E">
        <w:trPr>
          <w:cantSplit/>
          <w:trHeight w:val="566"/>
          <w:jc w:val="center"/>
        </w:trPr>
        <w:tc>
          <w:tcPr>
            <w:tcW w:w="1038" w:type="dxa"/>
            <w:vMerge/>
            <w:shd w:val="clear" w:color="auto" w:fill="FFFFFF"/>
            <w:textDirection w:val="tbRlV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出口金额（万美元）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12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增长率（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%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986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C65B6F" w:rsidRPr="0004457C" w:rsidTr="009F797E">
        <w:trPr>
          <w:cantSplit/>
          <w:trHeight w:val="587"/>
          <w:jc w:val="center"/>
        </w:trPr>
        <w:tc>
          <w:tcPr>
            <w:tcW w:w="1038" w:type="dxa"/>
            <w:vMerge/>
            <w:shd w:val="clear" w:color="auto" w:fill="FFFFFF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  <w:t>其中：自营出口数量（辆）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12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  <w:t>自营出口金额（万美元）</w:t>
            </w:r>
          </w:p>
        </w:tc>
        <w:tc>
          <w:tcPr>
            <w:tcW w:w="986" w:type="dxa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C65B6F" w:rsidRPr="0004457C" w:rsidTr="009F797E">
        <w:trPr>
          <w:cantSplit/>
          <w:trHeight w:val="567"/>
          <w:jc w:val="center"/>
        </w:trPr>
        <w:tc>
          <w:tcPr>
            <w:tcW w:w="1038" w:type="dxa"/>
            <w:vMerge/>
            <w:shd w:val="clear" w:color="auto" w:fill="FFFFFF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w w:val="90"/>
                <w:sz w:val="28"/>
                <w:szCs w:val="28"/>
              </w:rPr>
              <w:t>拥有哪些国外注册自主品牌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12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w w:val="90"/>
                <w:sz w:val="28"/>
                <w:szCs w:val="28"/>
              </w:rPr>
              <w:t>自主品牌出口比例</w:t>
            </w:r>
          </w:p>
        </w:tc>
        <w:tc>
          <w:tcPr>
            <w:tcW w:w="986" w:type="dxa"/>
            <w:vAlign w:val="center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C65B6F" w:rsidRPr="0004457C" w:rsidTr="009F797E">
        <w:trPr>
          <w:cantSplit/>
          <w:trHeight w:val="706"/>
          <w:jc w:val="center"/>
        </w:trPr>
        <w:tc>
          <w:tcPr>
            <w:tcW w:w="4581" w:type="dxa"/>
            <w:gridSpan w:val="3"/>
            <w:shd w:val="clear" w:color="auto" w:fill="FFFFFF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境外</w:t>
            </w: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销售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维修服务网点数量（个）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12" w:type="dxa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其中，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境外</w:t>
            </w: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售后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维修服务网点数量（个）</w:t>
            </w:r>
          </w:p>
        </w:tc>
        <w:tc>
          <w:tcPr>
            <w:tcW w:w="986" w:type="dxa"/>
            <w:vAlign w:val="center"/>
          </w:tcPr>
          <w:p w:rsidR="00C65B6F" w:rsidRPr="0004457C" w:rsidRDefault="00C65B6F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65B6F" w:rsidRPr="0004457C" w:rsidTr="009F797E">
        <w:trPr>
          <w:cantSplit/>
          <w:trHeight w:val="528"/>
          <w:jc w:val="center"/>
        </w:trPr>
        <w:tc>
          <w:tcPr>
            <w:tcW w:w="1038" w:type="dxa"/>
            <w:vMerge w:val="restart"/>
            <w:textDirection w:val="tbRlV"/>
            <w:vAlign w:val="center"/>
          </w:tcPr>
          <w:p w:rsidR="00C65B6F" w:rsidRPr="0004457C" w:rsidRDefault="00C65B6F" w:rsidP="009F797E">
            <w:pPr>
              <w:pStyle w:val="a3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下一年度授权出口企业名单</w:t>
            </w: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</w:t>
            </w:r>
          </w:p>
          <w:p w:rsidR="00C65B6F" w:rsidRPr="0004457C" w:rsidRDefault="00C65B6F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注册编码</w:t>
            </w: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</w:tr>
      <w:tr w:rsidR="00C65B6F" w:rsidRPr="0004457C" w:rsidTr="009F797E">
        <w:trPr>
          <w:cantSplit/>
          <w:trHeight w:val="276"/>
          <w:jc w:val="center"/>
        </w:trPr>
        <w:tc>
          <w:tcPr>
            <w:tcW w:w="1038" w:type="dxa"/>
            <w:vMerge/>
            <w:textDirection w:val="tbRlV"/>
          </w:tcPr>
          <w:p w:rsidR="00C65B6F" w:rsidRPr="0004457C" w:rsidRDefault="00C65B6F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537"/>
          <w:jc w:val="center"/>
        </w:trPr>
        <w:tc>
          <w:tcPr>
            <w:tcW w:w="1038" w:type="dxa"/>
            <w:vMerge/>
            <w:textDirection w:val="tbRlV"/>
          </w:tcPr>
          <w:p w:rsidR="00C65B6F" w:rsidRPr="0004457C" w:rsidRDefault="00C65B6F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475"/>
          <w:jc w:val="center"/>
        </w:trPr>
        <w:tc>
          <w:tcPr>
            <w:tcW w:w="1038" w:type="dxa"/>
            <w:vMerge/>
            <w:textDirection w:val="tbRlV"/>
          </w:tcPr>
          <w:p w:rsidR="00C65B6F" w:rsidRPr="0004457C" w:rsidRDefault="00C65B6F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475"/>
          <w:jc w:val="center"/>
        </w:trPr>
        <w:tc>
          <w:tcPr>
            <w:tcW w:w="1038" w:type="dxa"/>
            <w:vMerge/>
            <w:textDirection w:val="tbRlV"/>
          </w:tcPr>
          <w:p w:rsidR="00C65B6F" w:rsidRPr="0004457C" w:rsidRDefault="00C65B6F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475"/>
          <w:jc w:val="center"/>
        </w:trPr>
        <w:tc>
          <w:tcPr>
            <w:tcW w:w="1038" w:type="dxa"/>
            <w:vMerge/>
            <w:textDirection w:val="tbRlV"/>
          </w:tcPr>
          <w:p w:rsidR="00C65B6F" w:rsidRPr="0004457C" w:rsidRDefault="00C65B6F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42" w:type="dxa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798" w:type="dxa"/>
            <w:gridSpan w:val="2"/>
            <w:vAlign w:val="center"/>
          </w:tcPr>
          <w:p w:rsidR="00C65B6F" w:rsidRPr="0004457C" w:rsidRDefault="00C65B6F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C65B6F" w:rsidRPr="0004457C" w:rsidTr="009F797E">
        <w:trPr>
          <w:cantSplit/>
          <w:trHeight w:val="1391"/>
          <w:jc w:val="center"/>
        </w:trPr>
        <w:tc>
          <w:tcPr>
            <w:tcW w:w="6237" w:type="dxa"/>
            <w:gridSpan w:val="4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法人代表签字</w:t>
            </w:r>
          </w:p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:rsidR="00C65B6F" w:rsidRPr="0004457C" w:rsidRDefault="00C65B6F" w:rsidP="009F797E">
            <w:pPr>
              <w:pStyle w:val="a3"/>
              <w:spacing w:after="156" w:line="400" w:lineRule="exact"/>
              <w:jc w:val="right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4157" w:type="dxa"/>
            <w:gridSpan w:val="3"/>
          </w:tcPr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企业盖章</w:t>
            </w:r>
          </w:p>
          <w:p w:rsidR="00C65B6F" w:rsidRPr="0004457C" w:rsidRDefault="00C65B6F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:rsidR="00C65B6F" w:rsidRPr="0004457C" w:rsidRDefault="00C65B6F" w:rsidP="009F797E">
            <w:pPr>
              <w:pStyle w:val="a3"/>
              <w:spacing w:after="156" w:line="400" w:lineRule="exact"/>
              <w:jc w:val="right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日</w:t>
            </w:r>
          </w:p>
        </w:tc>
      </w:tr>
    </w:tbl>
    <w:p w:rsidR="00C65B6F" w:rsidRPr="0004457C" w:rsidRDefault="00C65B6F" w:rsidP="00C65B6F">
      <w:pPr>
        <w:spacing w:after="156"/>
        <w:ind w:firstLineChars="250" w:firstLine="750"/>
        <w:rPr>
          <w:rFonts w:ascii="Times New Roman" w:eastAsia="仿宋_GB2312"/>
          <w:color w:val="000000"/>
          <w:sz w:val="30"/>
          <w:szCs w:val="27"/>
        </w:rPr>
      </w:pPr>
      <w:r w:rsidRPr="0004457C">
        <w:rPr>
          <w:rFonts w:ascii="Times New Roman" w:eastAsia="仿宋_GB2312"/>
          <w:color w:val="000000"/>
          <w:sz w:val="30"/>
          <w:szCs w:val="27"/>
        </w:rPr>
        <w:t>联系人：</w:t>
      </w:r>
      <w:r w:rsidRPr="0004457C">
        <w:rPr>
          <w:rFonts w:ascii="Times New Roman" w:eastAsia="仿宋_GB2312"/>
          <w:color w:val="000000"/>
          <w:sz w:val="30"/>
          <w:szCs w:val="27"/>
        </w:rPr>
        <w:t xml:space="preserve">                      </w:t>
      </w:r>
      <w:r w:rsidRPr="0004457C">
        <w:rPr>
          <w:rFonts w:ascii="Times New Roman" w:eastAsia="仿宋_GB2312"/>
          <w:color w:val="000000"/>
          <w:sz w:val="30"/>
          <w:szCs w:val="27"/>
        </w:rPr>
        <w:t>联系电话：</w:t>
      </w:r>
      <w:bookmarkStart w:id="0" w:name="_GoBack"/>
      <w:bookmarkEnd w:id="0"/>
    </w:p>
    <w:sectPr w:rsidR="00C65B6F" w:rsidRPr="00044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6F"/>
    <w:rsid w:val="004D5951"/>
    <w:rsid w:val="00C6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CCB89-177F-4285-8C42-C6E5A88E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B6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65B6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2016-08-30T02:14:00Z</dcterms:created>
  <dcterms:modified xsi:type="dcterms:W3CDTF">2016-08-30T02:14:00Z</dcterms:modified>
</cp:coreProperties>
</file>