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Regular" w:hAnsi="Times New Roman Regular" w:cs="Times New Roman Regular"/>
          <w:b/>
          <w:sz w:val="72"/>
          <w:szCs w:val="72"/>
        </w:rPr>
      </w:pPr>
      <w:bookmarkStart w:id="0" w:name="OLE_LINK1"/>
    </w:p>
    <w:p>
      <w:pPr>
        <w:spacing w:line="360" w:lineRule="auto"/>
        <w:rPr>
          <w:rFonts w:ascii="Times New Roman Regular" w:hAnsi="Times New Roman Regular" w:cs="Times New Roman Regular"/>
          <w:b/>
          <w:sz w:val="72"/>
          <w:szCs w:val="72"/>
        </w:rPr>
      </w:pPr>
    </w:p>
    <w:p>
      <w:pPr>
        <w:jc w:val="center"/>
        <w:rPr>
          <w:rFonts w:ascii="Times New Roman Regular" w:hAnsi="Times New Roman Regular" w:cs="Times New Roman Regular"/>
          <w:b/>
          <w:sz w:val="72"/>
          <w:szCs w:val="72"/>
        </w:rPr>
      </w:pPr>
      <w:r>
        <w:rPr>
          <w:rFonts w:ascii="Times New Roman Regular" w:hAnsi="Times New Roman Regular" w:cs="Times New Roman Regular"/>
          <w:b/>
          <w:sz w:val="72"/>
          <w:szCs w:val="72"/>
        </w:rPr>
        <w:t>中华人民共和国商务部</w:t>
      </w:r>
    </w:p>
    <w:p>
      <w:pPr>
        <w:jc w:val="center"/>
        <w:rPr>
          <w:rFonts w:ascii="Times New Roman Regular" w:hAnsi="Times New Roman Regular" w:cs="Times New Roman Regular"/>
          <w:b/>
          <w:sz w:val="48"/>
          <w:szCs w:val="48"/>
        </w:rPr>
      </w:pPr>
      <w:r>
        <w:rPr>
          <w:rFonts w:ascii="Times New Roman Regular" w:hAnsi="Times New Roman Regular" w:cs="Times New Roman Regular"/>
          <w:b/>
          <w:sz w:val="48"/>
          <w:szCs w:val="48"/>
        </w:rPr>
        <w:t>贸易救济调查局</w:t>
      </w:r>
    </w:p>
    <w:p>
      <w:pPr>
        <w:jc w:val="center"/>
        <w:rPr>
          <w:rFonts w:ascii="Times New Roman Regular" w:hAnsi="Times New Roman Regular" w:eastAsia="仿宋_GB2312" w:cs="Times New Roman Regular"/>
          <w:b/>
          <w:sz w:val="32"/>
          <w:szCs w:val="32"/>
        </w:rPr>
      </w:pPr>
      <w:r>
        <w:rPr>
          <w:rFonts w:ascii="Times New Roman Regular" w:hAnsi="Times New Roman Regular" w:eastAsia="仿宋_GB2312" w:cs="Times New Roman Regular"/>
          <w:b/>
          <w:sz w:val="32"/>
          <w:szCs w:val="32"/>
        </w:rPr>
        <w:t xml:space="preserve">Trade Remedy and Investigation Bureau </w:t>
      </w:r>
    </w:p>
    <w:p>
      <w:pPr>
        <w:jc w:val="center"/>
        <w:rPr>
          <w:rFonts w:ascii="Times New Roman Regular" w:hAnsi="Times New Roman Regular" w:eastAsia="仿宋_GB2312" w:cs="Times New Roman Regular"/>
          <w:b/>
          <w:sz w:val="32"/>
          <w:szCs w:val="32"/>
        </w:rPr>
      </w:pPr>
      <w:r>
        <w:rPr>
          <w:rFonts w:ascii="Times New Roman Regular" w:hAnsi="Times New Roman Regular" w:eastAsia="仿宋_GB2312" w:cs="Times New Roman Regular"/>
          <w:b/>
          <w:sz w:val="32"/>
          <w:szCs w:val="32"/>
        </w:rPr>
        <w:t xml:space="preserve">Ministry of Commerce </w:t>
      </w:r>
    </w:p>
    <w:p>
      <w:pPr>
        <w:jc w:val="center"/>
        <w:rPr>
          <w:rFonts w:ascii="Times New Roman Regular" w:hAnsi="Times New Roman Regular" w:eastAsia="仿宋_GB2312" w:cs="Times New Roman Regular"/>
          <w:b/>
          <w:sz w:val="52"/>
          <w:szCs w:val="52"/>
        </w:rPr>
      </w:pPr>
      <w:r>
        <w:rPr>
          <w:rFonts w:ascii="Times New Roman Regular" w:hAnsi="Times New Roman Regular" w:eastAsia="仿宋_GB2312" w:cs="Times New Roman Regular"/>
          <w:b/>
          <w:sz w:val="32"/>
          <w:szCs w:val="32"/>
        </w:rPr>
        <w:t>People’s Republic of China</w:t>
      </w:r>
      <w:r>
        <w:rPr>
          <w:rFonts w:ascii="Times New Roman Regular" w:hAnsi="Times New Roman Regular" w:cs="Times New Roman Regular"/>
          <w:sz w:val="21"/>
          <w:szCs w:val="24"/>
        </w:rPr>
        <mc:AlternateContent>
          <mc:Choice Requires="wps">
            <w:drawing>
              <wp:anchor distT="0" distB="0" distL="114300" distR="114300" simplePos="0" relativeHeight="251660288" behindDoc="1" locked="0" layoutInCell="0" allowOverlap="1">
                <wp:simplePos x="0" y="0"/>
                <wp:positionH relativeFrom="column">
                  <wp:posOffset>151765</wp:posOffset>
                </wp:positionH>
                <wp:positionV relativeFrom="paragraph">
                  <wp:posOffset>479425</wp:posOffset>
                </wp:positionV>
                <wp:extent cx="5491480" cy="20955"/>
                <wp:effectExtent l="0" t="19050" r="7620" b="23495"/>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V="1">
                          <a:off x="0" y="0"/>
                          <a:ext cx="5491480" cy="20955"/>
                        </a:xfrm>
                        <a:prstGeom prst="line">
                          <a:avLst/>
                        </a:prstGeom>
                        <a:noFill/>
                        <a:ln w="38100" cmpd="dbl">
                          <a:solidFill>
                            <a:srgbClr val="000000"/>
                          </a:solidFill>
                          <a:round/>
                        </a:ln>
                        <a:effectLst/>
                      </wps:spPr>
                      <wps:bodyPr/>
                    </wps:wsp>
                  </a:graphicData>
                </a:graphic>
              </wp:anchor>
            </w:drawing>
          </mc:Choice>
          <mc:Fallback>
            <w:pict>
              <v:line id="_x0000_s1026" o:spid="_x0000_s1026" o:spt="20" style="position:absolute;left:0pt;flip:y;margin-left:11.95pt;margin-top:37.75pt;height:1.65pt;width:432.4pt;z-index:-251656192;mso-width-relative:page;mso-height-relative:page;" filled="f" stroked="t" coordsize="21600,21600" o:allowincell="f" o:gfxdata="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CMwbyd1AAAAAgBAAAPAAAAAAAAAAEAIAAAADgAAABkcnMvZG93bnJldi54bWxQSwECFAAU&#10;AAAACACHTuJA34Jty98BAACEAwAADgAAAAAAAAABACAAAAA5AQAAZHJzL2Uyb0RvYy54bWxQSwUG&#10;AAAAAAYABgBZAQAAigUAAAAA&#10;">
                <v:fill on="f" focussize="0,0"/>
                <v:stroke weight="3pt" color="#000000" linestyle="thinThin" joinstyle="round"/>
                <v:imagedata o:title=""/>
                <o:lock v:ext="edit" aspectratio="f"/>
              </v:line>
            </w:pict>
          </mc:Fallback>
        </mc:AlternateContent>
      </w:r>
    </w:p>
    <w:p>
      <w:pPr>
        <w:spacing w:before="120" w:beforeLines="50" w:line="360" w:lineRule="auto"/>
        <w:jc w:val="center"/>
        <w:rPr>
          <w:rFonts w:ascii="Times New Roman Regular" w:hAnsi="Times New Roman Regular" w:eastAsia="仿宋_GB2312" w:cs="Times New Roman Regular"/>
          <w:b/>
          <w:sz w:val="52"/>
          <w:szCs w:val="52"/>
        </w:rPr>
      </w:pPr>
    </w:p>
    <w:p>
      <w:pPr>
        <w:spacing w:line="360" w:lineRule="auto"/>
        <w:jc w:val="center"/>
        <w:rPr>
          <w:rFonts w:hint="eastAsia" w:ascii="Times New Roman Regular" w:hAnsi="Times New Roman Regular" w:eastAsia="仿宋_GB2312" w:cs="Times New Roman Regular"/>
          <w:b/>
          <w:sz w:val="44"/>
          <w:szCs w:val="44"/>
        </w:rPr>
      </w:pPr>
      <w:r>
        <w:rPr>
          <w:rFonts w:ascii="Times New Roman Regular" w:hAnsi="Times New Roman Regular" w:eastAsia="仿宋_GB2312" w:cs="Times New Roman Regular"/>
          <w:b/>
          <w:sz w:val="44"/>
          <w:szCs w:val="44"/>
        </w:rPr>
        <w:t>贸易壁垒调查</w:t>
      </w:r>
      <w:r>
        <w:rPr>
          <w:rFonts w:hint="eastAsia" w:ascii="Times New Roman Regular" w:hAnsi="Times New Roman Regular" w:eastAsia="仿宋_GB2312" w:cs="Times New Roman Regular"/>
          <w:b/>
          <w:sz w:val="44"/>
          <w:szCs w:val="44"/>
        </w:rPr>
        <w:t>评论意见表</w:t>
      </w:r>
    </w:p>
    <w:p>
      <w:pPr>
        <w:spacing w:line="360" w:lineRule="auto"/>
        <w:jc w:val="center"/>
        <w:rPr>
          <w:rFonts w:hint="eastAsia" w:ascii="Times New Roman Regular" w:hAnsi="Times New Roman Regular" w:eastAsia="仿宋_GB2312" w:cs="Times New Roman Regular"/>
          <w:b/>
          <w:sz w:val="44"/>
          <w:szCs w:val="44"/>
        </w:rPr>
      </w:pPr>
    </w:p>
    <w:p>
      <w:pPr>
        <w:ind w:firstLine="321" w:firstLineChars="100"/>
        <w:jc w:val="left"/>
        <w:rPr>
          <w:rFonts w:ascii="Times New Roman Regular" w:hAnsi="Times New Roman Regular" w:eastAsia="仿宋_GB2312" w:cs="Times New Roman Regular"/>
          <w:b/>
          <w:bCs/>
          <w:sz w:val="32"/>
          <w:szCs w:val="32"/>
        </w:rPr>
      </w:pPr>
      <w:r>
        <w:rPr>
          <w:rFonts w:ascii="Times New Roman Regular" w:hAnsi="Times New Roman Regular" w:eastAsia="仿宋_GB2312" w:cs="Times New Roman Regular"/>
          <w:b/>
          <w:bCs/>
          <w:sz w:val="32"/>
          <w:szCs w:val="32"/>
        </w:rPr>
        <w:t>请于</w:t>
      </w:r>
      <w:r>
        <w:rPr>
          <w:rFonts w:hint="eastAsia" w:ascii="Times New Roman Regular" w:hAnsi="Times New Roman Regular" w:eastAsia="仿宋_GB2312" w:cs="Times New Roman Regular"/>
          <w:b/>
          <w:bCs/>
          <w:sz w:val="32"/>
          <w:szCs w:val="32"/>
          <w:lang w:val="en-US" w:eastAsia="zh-CN"/>
        </w:rPr>
        <w:t>2026年4月30日前</w:t>
      </w:r>
      <w:r>
        <w:rPr>
          <w:rFonts w:ascii="Times New Roman Regular" w:hAnsi="Times New Roman Regular" w:eastAsia="仿宋_GB2312" w:cs="Times New Roman Regular"/>
          <w:b/>
          <w:bCs/>
          <w:sz w:val="32"/>
          <w:szCs w:val="32"/>
        </w:rPr>
        <w:t>将</w:t>
      </w:r>
      <w:r>
        <w:rPr>
          <w:rFonts w:hint="eastAsia" w:ascii="Times New Roman Regular" w:hAnsi="Times New Roman Regular" w:eastAsia="仿宋_GB2312" w:cs="Times New Roman Regular"/>
          <w:b/>
          <w:bCs/>
          <w:sz w:val="32"/>
          <w:szCs w:val="32"/>
          <w:lang w:eastAsia="zh-CN"/>
        </w:rPr>
        <w:t>评论意见表</w:t>
      </w:r>
      <w:r>
        <w:rPr>
          <w:rFonts w:ascii="Times New Roman Regular" w:hAnsi="Times New Roman Regular" w:eastAsia="仿宋_GB2312" w:cs="Times New Roman Regular"/>
          <w:b/>
          <w:bCs/>
          <w:sz w:val="32"/>
          <w:szCs w:val="32"/>
        </w:rPr>
        <w:t>回复至：</w:t>
      </w:r>
    </w:p>
    <w:p>
      <w:pPr>
        <w:ind w:firstLine="318" w:firstLineChars="99"/>
        <w:rPr>
          <w:rFonts w:ascii="Times New Roman Regular" w:hAnsi="Times New Roman Regular" w:eastAsia="仿宋_GB2312" w:cs="Times New Roman Regular"/>
          <w:b/>
          <w:sz w:val="32"/>
          <w:szCs w:val="32"/>
        </w:rPr>
      </w:pPr>
      <w:r>
        <w:rPr>
          <w:rFonts w:ascii="Times New Roman Regular" w:hAnsi="Times New Roman Regular" w:eastAsia="仿宋_GB2312" w:cs="Times New Roman Regular"/>
          <w:b/>
          <w:sz w:val="32"/>
          <w:szCs w:val="32"/>
        </w:rPr>
        <w:t>中华人民共和国北京市东长安街2号   100731</w:t>
      </w:r>
    </w:p>
    <w:p>
      <w:pPr>
        <w:ind w:firstLine="318" w:firstLineChars="99"/>
        <w:rPr>
          <w:rFonts w:ascii="Times New Roman Regular" w:hAnsi="Times New Roman Regular" w:eastAsia="仿宋_GB2312" w:cs="Times New Roman Regular"/>
          <w:b/>
          <w:sz w:val="32"/>
          <w:szCs w:val="32"/>
        </w:rPr>
      </w:pPr>
      <w:r>
        <w:rPr>
          <w:rFonts w:ascii="Times New Roman Regular" w:hAnsi="Times New Roman Regular" w:eastAsia="仿宋_GB2312" w:cs="Times New Roman Regular"/>
          <w:b/>
          <w:sz w:val="32"/>
          <w:szCs w:val="32"/>
        </w:rPr>
        <w:t>中华人民共和国商务部贸易救济调查局</w:t>
      </w:r>
    </w:p>
    <w:p>
      <w:pPr>
        <w:spacing w:line="360" w:lineRule="auto"/>
        <w:ind w:firstLine="318" w:firstLineChars="99"/>
        <w:rPr>
          <w:rFonts w:ascii="Times New Roman Regular" w:hAnsi="Times New Roman Regular" w:eastAsia="仿宋_GB2312" w:cs="Times New Roman Regular"/>
          <w:b/>
          <w:sz w:val="32"/>
          <w:szCs w:val="32"/>
        </w:rPr>
      </w:pPr>
    </w:p>
    <w:p>
      <w:pPr>
        <w:spacing w:line="360" w:lineRule="auto"/>
        <w:ind w:firstLine="318" w:firstLineChars="99"/>
        <w:rPr>
          <w:rFonts w:ascii="Times New Roman Regular" w:hAnsi="Times New Roman Regular" w:eastAsia="仿宋_GB2312" w:cs="Times New Roman Regular"/>
          <w:b/>
          <w:sz w:val="32"/>
          <w:szCs w:val="32"/>
        </w:rPr>
      </w:pPr>
    </w:p>
    <w:p>
      <w:pPr>
        <w:ind w:firstLine="318" w:firstLineChars="99"/>
        <w:rPr>
          <w:rFonts w:ascii="Times New Roman Regular" w:hAnsi="Times New Roman Regular" w:eastAsia="仿宋_GB2312" w:cs="Times New Roman Regular"/>
          <w:b/>
          <w:sz w:val="32"/>
          <w:szCs w:val="32"/>
          <w:highlight w:val="yellow"/>
        </w:rPr>
      </w:pPr>
      <w:r>
        <w:rPr>
          <w:rFonts w:ascii="Times New Roman Regular" w:hAnsi="Times New Roman Regular" w:eastAsia="仿宋_GB2312" w:cs="Times New Roman Regular"/>
          <w:b/>
          <w:sz w:val="32"/>
          <w:szCs w:val="32"/>
        </w:rPr>
        <w:t>壁垒调查和应对处</w:t>
      </w:r>
    </w:p>
    <w:p>
      <w:pPr>
        <w:jc w:val="left"/>
        <w:rPr>
          <w:rFonts w:ascii="Times New Roman Regular" w:hAnsi="Times New Roman Regular" w:eastAsia="仿宋_GB2312" w:cs="Times New Roman Regular"/>
          <w:b/>
          <w:sz w:val="32"/>
          <w:szCs w:val="32"/>
        </w:rPr>
      </w:pPr>
      <w:r>
        <w:rPr>
          <w:rFonts w:ascii="Times New Roman Regular" w:hAnsi="Times New Roman Regular" w:eastAsia="仿宋_GB2312" w:cs="Times New Roman Regular"/>
          <w:b/>
          <w:sz w:val="32"/>
          <w:szCs w:val="32"/>
        </w:rPr>
        <w:t xml:space="preserve">  电话：(86)-10-651981</w:t>
      </w:r>
      <w:r>
        <w:rPr>
          <w:rFonts w:hint="eastAsia" w:ascii="Times New Roman Regular" w:hAnsi="Times New Roman Regular" w:eastAsia="仿宋_GB2312" w:cs="Times New Roman Regular"/>
          <w:b/>
          <w:sz w:val="32"/>
          <w:szCs w:val="32"/>
        </w:rPr>
        <w:t>5</w:t>
      </w:r>
      <w:r>
        <w:rPr>
          <w:rFonts w:ascii="Times New Roman Regular" w:hAnsi="Times New Roman Regular" w:eastAsia="仿宋_GB2312" w:cs="Times New Roman Regular"/>
          <w:b/>
          <w:sz w:val="32"/>
          <w:szCs w:val="32"/>
        </w:rPr>
        <w:t xml:space="preserve">5  65198070 </w:t>
      </w:r>
    </w:p>
    <w:p>
      <w:pPr>
        <w:ind w:firstLine="314" w:firstLineChars="98"/>
        <w:jc w:val="left"/>
        <w:rPr>
          <w:rFonts w:ascii="Times New Roman Regular" w:hAnsi="Times New Roman Regular" w:eastAsia="仿宋_GB2312" w:cs="Times New Roman Regular"/>
          <w:b/>
          <w:sz w:val="32"/>
          <w:szCs w:val="32"/>
        </w:rPr>
      </w:pPr>
      <w:r>
        <w:rPr>
          <w:rFonts w:ascii="Times New Roman Regular" w:hAnsi="Times New Roman Regular" w:eastAsia="仿宋_GB2312" w:cs="Times New Roman Regular"/>
          <w:b/>
          <w:sz w:val="32"/>
          <w:szCs w:val="32"/>
        </w:rPr>
        <w:t>传真：(86)-10-65198172</w:t>
      </w:r>
    </w:p>
    <w:p>
      <w:pPr>
        <w:spacing w:line="360" w:lineRule="auto"/>
        <w:rPr>
          <w:rFonts w:ascii="Times New Roman Regular" w:hAnsi="Times New Roman Regular" w:cs="Times New Roman Regular"/>
          <w:b/>
          <w:sz w:val="72"/>
          <w:szCs w:val="72"/>
        </w:rPr>
      </w:pPr>
      <w:r>
        <w:rPr>
          <w:rFonts w:ascii="Times New Roman Regular" w:hAnsi="Times New Roman Regular" w:eastAsia="仿宋_GB2312" w:cs="Times New Roman Regular"/>
          <w:b/>
          <w:szCs w:val="32"/>
        </w:rPr>
        <w:br w:type="page"/>
      </w:r>
    </w:p>
    <w:p>
      <w:pPr>
        <w:spacing w:line="360" w:lineRule="auto"/>
        <w:jc w:val="center"/>
        <w:rPr>
          <w:rFonts w:hint="eastAsia" w:ascii="仿宋_GB2312" w:hAnsi="仿宋_GB2312" w:eastAsia="仿宋_GB2312" w:cs="仿宋_GB2312"/>
          <w:b/>
          <w:bCs/>
          <w:snapToGrid w:val="0"/>
          <w:kern w:val="0"/>
          <w:sz w:val="48"/>
          <w:szCs w:val="48"/>
        </w:rPr>
      </w:pPr>
      <w:r>
        <w:rPr>
          <w:rFonts w:hint="eastAsia" w:ascii="仿宋_GB2312" w:hAnsi="仿宋_GB2312" w:eastAsia="仿宋_GB2312" w:cs="仿宋_GB2312"/>
          <w:b/>
          <w:bCs/>
          <w:snapToGrid w:val="0"/>
          <w:kern w:val="0"/>
          <w:sz w:val="48"/>
          <w:szCs w:val="48"/>
        </w:rPr>
        <w:t>填表说明</w:t>
      </w:r>
    </w:p>
    <w:p>
      <w:pPr>
        <w:keepNext w:val="0"/>
        <w:keepLines w:val="0"/>
        <w:pageBreakBefore w:val="0"/>
        <w:widowControl w:val="0"/>
        <w:kinsoku/>
        <w:wordWrap/>
        <w:overflowPunct/>
        <w:topLinePunct w:val="0"/>
        <w:autoSpaceDE/>
        <w:autoSpaceDN/>
        <w:bidi w:val="0"/>
        <w:adjustRightInd/>
        <w:snapToGrid/>
        <w:spacing w:line="7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维护对外贸易秩序，依据《中华人民共和国对外贸易法》和商务部《对外贸易壁垒调查规则》，中华人民共和国商务部决定自2026年3月27日起对美国在贸易相关领域实施的破坏全球产供链的做法和措施启动贸易壁垒调查，被调查的做法和措施包括但不限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限制或禁止中国产品进入美国市场、限制或禁止高新技术产品对华出口，以及限制或禁止关键领域双向投资等。</w:t>
      </w:r>
    </w:p>
    <w:p>
      <w:pPr>
        <w:keepNext w:val="0"/>
        <w:keepLines w:val="0"/>
        <w:pageBreakBefore w:val="0"/>
        <w:widowControl w:val="0"/>
        <w:kinsoku/>
        <w:wordWrap/>
        <w:overflowPunct/>
        <w:topLinePunct w:val="0"/>
        <w:autoSpaceDE/>
        <w:autoSpaceDN/>
        <w:bidi w:val="0"/>
        <w:adjustRightInd/>
        <w:snapToGrid/>
        <w:spacing w:line="7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000000"/>
          <w:sz w:val="32"/>
          <w:szCs w:val="32"/>
        </w:rPr>
        <w:t>为保证此次调查的公平公正、公开透明，</w:t>
      </w:r>
      <w:r>
        <w:rPr>
          <w:rFonts w:hint="eastAsia" w:ascii="仿宋_GB2312" w:hAnsi="仿宋_GB2312" w:eastAsia="仿宋_GB2312" w:cs="仿宋_GB2312"/>
          <w:color w:val="000000"/>
          <w:sz w:val="32"/>
          <w:szCs w:val="32"/>
          <w:lang w:eastAsia="zh-CN"/>
        </w:rPr>
        <w:t>调查机关</w:t>
      </w:r>
      <w:r>
        <w:rPr>
          <w:rFonts w:hint="eastAsia" w:ascii="仿宋_GB2312" w:hAnsi="仿宋_GB2312" w:eastAsia="仿宋_GB2312" w:cs="仿宋_GB2312"/>
          <w:color w:val="000000"/>
          <w:sz w:val="32"/>
          <w:szCs w:val="32"/>
        </w:rPr>
        <w:t>现向有关利害关系方及公众公开征求意见，欢迎各利害关系方及公众填答有关问题并提供相关信息。</w:t>
      </w:r>
      <w:r>
        <w:rPr>
          <w:rFonts w:hint="eastAsia" w:ascii="仿宋_GB2312" w:hAnsi="仿宋_GB2312" w:eastAsia="仿宋_GB2312" w:cs="仿宋_GB2312"/>
          <w:color w:val="auto"/>
          <w:sz w:val="32"/>
          <w:szCs w:val="32"/>
          <w:lang w:eastAsia="zh-CN"/>
        </w:rPr>
        <w:t>请有关利害关系方及公众于北京时间</w:t>
      </w:r>
      <w:r>
        <w:rPr>
          <w:rFonts w:hint="eastAsia" w:ascii="仿宋_GB2312" w:hAnsi="仿宋_GB2312" w:eastAsia="仿宋_GB2312" w:cs="仿宋_GB2312"/>
          <w:color w:val="auto"/>
          <w:sz w:val="32"/>
          <w:szCs w:val="32"/>
          <w:lang w:val="en-US" w:eastAsia="zh-CN"/>
        </w:rPr>
        <w:t>2026年4月30日17:00</w:t>
      </w:r>
      <w:bookmarkStart w:id="1" w:name="_GoBack"/>
      <w:bookmarkEnd w:id="1"/>
      <w:r>
        <w:rPr>
          <w:rFonts w:hint="eastAsia" w:ascii="仿宋_GB2312" w:hAnsi="仿宋_GB2312" w:eastAsia="仿宋_GB2312" w:cs="仿宋_GB2312"/>
          <w:color w:val="auto"/>
          <w:sz w:val="32"/>
          <w:szCs w:val="32"/>
          <w:lang w:val="en-US" w:eastAsia="zh-CN"/>
        </w:rPr>
        <w:t>前</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在</w:t>
      </w:r>
      <w:r>
        <w:rPr>
          <w:rFonts w:hint="eastAsia" w:ascii="仿宋_GB2312" w:hAnsi="仿宋_GB2312" w:eastAsia="仿宋_GB2312" w:cs="仿宋_GB2312"/>
          <w:color w:val="auto"/>
          <w:sz w:val="32"/>
          <w:szCs w:val="32"/>
        </w:rPr>
        <w:t>“贸易救济调查信息化平台”</w:t>
      </w:r>
      <w:r>
        <w:rPr>
          <w:rFonts w:hint="eastAsia" w:ascii="仿宋_GB2312" w:hAnsi="仿宋_GB2312" w:eastAsia="仿宋_GB2312" w:cs="仿宋_GB2312"/>
          <w:color w:val="auto"/>
          <w:sz w:val="32"/>
          <w:szCs w:val="32"/>
          <w:lang w:val="en-US" w:eastAsia="zh-CN"/>
        </w:rPr>
        <w:t>（https://etrb.mofcom.gov.cn）注册并</w:t>
      </w:r>
      <w:r>
        <w:rPr>
          <w:rFonts w:hint="eastAsia" w:ascii="仿宋_GB2312" w:hAnsi="仿宋_GB2312" w:eastAsia="仿宋_GB2312" w:cs="仿宋_GB2312"/>
          <w:color w:val="auto"/>
          <w:sz w:val="32"/>
          <w:szCs w:val="32"/>
        </w:rPr>
        <w:t>提交</w:t>
      </w:r>
      <w:r>
        <w:rPr>
          <w:rFonts w:hint="eastAsia" w:ascii="仿宋_GB2312" w:hAnsi="仿宋_GB2312" w:eastAsia="仿宋_GB2312" w:cs="仿宋_GB2312"/>
          <w:color w:val="auto"/>
          <w:sz w:val="32"/>
          <w:szCs w:val="32"/>
          <w:lang w:eastAsia="zh-CN"/>
        </w:rPr>
        <w:t>评论意见表</w:t>
      </w:r>
      <w:r>
        <w:rPr>
          <w:rFonts w:hint="eastAsia" w:ascii="仿宋_GB2312" w:hAnsi="仿宋_GB2312" w:eastAsia="仿宋_GB2312" w:cs="仿宋_GB2312"/>
          <w:color w:val="auto"/>
          <w:sz w:val="32"/>
          <w:szCs w:val="32"/>
        </w:rPr>
        <w:t>电子版本</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提交PDF和WPS版本各一份</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感谢各利害关系方及公众对调查工作的支持。</w:t>
      </w:r>
    </w:p>
    <w:p>
      <w:pPr>
        <w:rPr>
          <w:rFonts w:ascii="Times New Roman Regular" w:hAnsi="Times New Roman Regular" w:eastAsia="仿宋_GB2312" w:cs="Times New Roman Regular"/>
          <w:color w:val="000000"/>
          <w:sz w:val="32"/>
          <w:szCs w:val="32"/>
        </w:rPr>
      </w:pPr>
      <w:r>
        <w:rPr>
          <w:rFonts w:ascii="Times New Roman Regular" w:hAnsi="Times New Roman Regular" w:eastAsia="仿宋_GB2312" w:cs="Times New Roman Regular"/>
          <w:color w:val="000000"/>
          <w:sz w:val="32"/>
          <w:szCs w:val="32"/>
        </w:rPr>
        <w:br w:type="page"/>
      </w:r>
    </w:p>
    <w:p>
      <w:pPr>
        <w:widowControl/>
        <w:numPr>
          <w:ilvl w:val="0"/>
          <w:numId w:val="1"/>
        </w:numPr>
        <w:spacing w:line="360" w:lineRule="auto"/>
        <w:jc w:val="left"/>
        <w:rPr>
          <w:rFonts w:ascii="Times New Roman Regular" w:hAnsi="Times New Roman Regular" w:eastAsia="仿宋" w:cs="Times New Roman Regular"/>
          <w:sz w:val="32"/>
          <w:szCs w:val="32"/>
        </w:rPr>
      </w:pPr>
      <w:r>
        <w:rPr>
          <w:rFonts w:ascii="Times New Roman Regular" w:hAnsi="Times New Roman Regular" w:eastAsia="仿宋" w:cs="Times New Roman Regular"/>
          <w:sz w:val="32"/>
          <w:szCs w:val="32"/>
        </w:rPr>
        <w:t>基本信息。</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9"/>
        <w:gridCol w:w="6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shd w:val="clear" w:color="auto" w:fill="FFFFFF"/>
          </w:tcPr>
          <w:p>
            <w:pPr>
              <w:spacing w:line="360" w:lineRule="auto"/>
              <w:rPr>
                <w:rFonts w:ascii="Times New Roman Regular" w:hAnsi="Times New Roman Regular" w:eastAsia="仿宋" w:cs="Times New Roman Regular"/>
                <w:b/>
                <w:sz w:val="32"/>
                <w:szCs w:val="32"/>
              </w:rPr>
            </w:pPr>
            <w:r>
              <w:rPr>
                <w:rFonts w:hint="eastAsia" w:ascii="Times New Roman Regular" w:hAnsi="Times New Roman Regular" w:eastAsia="仿宋" w:cs="Times New Roman Regular"/>
                <w:b/>
                <w:sz w:val="32"/>
                <w:szCs w:val="32"/>
                <w:lang w:eastAsia="zh-CN"/>
              </w:rPr>
              <w:t>单位</w:t>
            </w:r>
            <w:r>
              <w:rPr>
                <w:rFonts w:ascii="Times New Roman Regular" w:hAnsi="Times New Roman Regular" w:eastAsia="仿宋" w:cs="Times New Roman Regular"/>
                <w:b/>
                <w:sz w:val="32"/>
                <w:szCs w:val="32"/>
              </w:rPr>
              <w:t>名称</w:t>
            </w:r>
          </w:p>
          <w:p>
            <w:pPr>
              <w:spacing w:line="360" w:lineRule="auto"/>
              <w:rPr>
                <w:rFonts w:ascii="Times New Roman Regular" w:hAnsi="Times New Roman Regular" w:eastAsia="仿宋" w:cs="Times New Roman Regular"/>
                <w:b/>
                <w:sz w:val="32"/>
                <w:szCs w:val="32"/>
              </w:rPr>
            </w:pPr>
            <w:r>
              <w:rPr>
                <w:rFonts w:hint="eastAsia" w:ascii="Times New Roman Regular" w:hAnsi="Times New Roman Regular" w:eastAsia="仿宋" w:cs="Times New Roman Regular"/>
                <w:b/>
                <w:sz w:val="32"/>
                <w:szCs w:val="32"/>
                <w:lang w:eastAsia="zh-CN"/>
              </w:rPr>
              <w:t>或姓名</w:t>
            </w:r>
            <w:r>
              <w:rPr>
                <w:rFonts w:ascii="Times New Roman Regular" w:hAnsi="Times New Roman Regular" w:eastAsia="仿宋" w:cs="Times New Roman Regular"/>
                <w:b/>
                <w:sz w:val="32"/>
                <w:szCs w:val="32"/>
              </w:rPr>
              <w:t>：</w:t>
            </w:r>
          </w:p>
        </w:tc>
        <w:tc>
          <w:tcPr>
            <w:tcW w:w="6815" w:type="dxa"/>
          </w:tcPr>
          <w:p>
            <w:pPr>
              <w:spacing w:line="360" w:lineRule="auto"/>
              <w:rPr>
                <w:rFonts w:ascii="Times New Roman Regular" w:hAnsi="Times New Roman Regular" w:eastAsia="仿宋" w:cs="Times New Roman Regula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trPr>
        <w:tc>
          <w:tcPr>
            <w:tcW w:w="2405" w:type="dxa"/>
            <w:shd w:val="clear" w:color="auto" w:fill="FFFFFF"/>
          </w:tcPr>
          <w:p>
            <w:pPr>
              <w:spacing w:line="360" w:lineRule="auto"/>
              <w:rPr>
                <w:rFonts w:ascii="Times New Roman Regular" w:hAnsi="Times New Roman Regular" w:eastAsia="仿宋" w:cs="Times New Roman Regular"/>
                <w:b/>
                <w:sz w:val="32"/>
                <w:szCs w:val="32"/>
              </w:rPr>
            </w:pPr>
            <w:r>
              <w:rPr>
                <w:rFonts w:ascii="Times New Roman Regular" w:hAnsi="Times New Roman Regular" w:eastAsia="仿宋" w:cs="Times New Roman Regular"/>
                <w:b/>
                <w:sz w:val="32"/>
                <w:szCs w:val="32"/>
              </w:rPr>
              <w:t>类型：</w:t>
            </w:r>
          </w:p>
        </w:tc>
        <w:tc>
          <w:tcPr>
            <w:tcW w:w="6815" w:type="dxa"/>
          </w:tcPr>
          <w:p>
            <w:pPr>
              <w:spacing w:line="360" w:lineRule="auto"/>
              <w:rPr>
                <w:rFonts w:hint="eastAsia" w:ascii="Times New Roman Regular" w:hAnsi="Times New Roman Regular" w:eastAsia="仿宋" w:cs="Times New Roman Regular"/>
                <w:sz w:val="32"/>
                <w:szCs w:val="32"/>
                <w:lang w:val="en-US" w:eastAsia="zh-CN"/>
              </w:rPr>
            </w:pPr>
            <w:r>
              <w:rPr>
                <w:rFonts w:ascii="Times New Roman Regular" w:hAnsi="Times New Roman Regular" w:eastAsia="仿宋" w:cs="Times New Roman Regular"/>
                <w:sz w:val="32"/>
                <w:szCs w:val="32"/>
              </w:rPr>
              <mc:AlternateContent>
                <mc:Choice Requires="wps">
                  <w:drawing>
                    <wp:anchor distT="0" distB="0" distL="114300" distR="114300" simplePos="0" relativeHeight="251661312" behindDoc="0" locked="0" layoutInCell="1" allowOverlap="1">
                      <wp:simplePos x="0" y="0"/>
                      <wp:positionH relativeFrom="column">
                        <wp:posOffset>2072640</wp:posOffset>
                      </wp:positionH>
                      <wp:positionV relativeFrom="paragraph">
                        <wp:posOffset>666115</wp:posOffset>
                      </wp:positionV>
                      <wp:extent cx="1040130"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1040130"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163.2pt;margin-top:52.45pt;height:0.05pt;width:81.9pt;z-index:251661312;mso-width-relative:page;mso-height-relative:page;" filled="f" stroked="t" coordsize="21600,21600" o:gfxdata="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BYAAABkcnMvUEsBAhQAFAAAAAgAh07iQB4IqVLY&#10;AAAACwEAAA8AAAAAAAAAAQAgAAAAOAAAAGRycy9kb3ducmV2LnhtbFBLAQIUABQAAAAIAIdO4kAB&#10;i4Tb0QEAAIwDAAAOAAAAAAAAAAEAIAAAAD0BAABkcnMvZTJvRG9jLnhtbFBLBQYAAAAABgAGAFkB&#10;AACABQAAAAA=&#10;">
                      <v:fill on="f" focussize="0,0"/>
                      <v:stroke color="#000000" joinstyle="round"/>
                      <v:imagedata o:title=""/>
                      <o:lock v:ext="edit" aspectratio="f"/>
                    </v:line>
                  </w:pict>
                </mc:Fallback>
              </mc:AlternateContent>
            </w:r>
            <w:r>
              <w:rPr>
                <w:rFonts w:hint="eastAsia" w:ascii="Times New Roman Regular" w:hAnsi="Times New Roman Regular" w:eastAsia="仿宋" w:cs="Times New Roman Regular"/>
                <w:sz w:val="32"/>
                <w:szCs w:val="32"/>
              </w:rPr>
              <w:t>政府机构</w:t>
            </w:r>
            <w:r>
              <w:rPr>
                <w:rFonts w:hint="eastAsia" w:ascii="Times New Roman Regular" w:hAnsi="Times New Roman Regular" w:eastAsia="仿宋" w:cs="Times New Roman Regular"/>
                <w:sz w:val="32"/>
                <w:szCs w:val="32"/>
              </w:rPr>
              <w:sym w:font="Wingdings 2" w:char="00A3"/>
            </w:r>
            <w:r>
              <w:rPr>
                <w:rFonts w:hint="eastAsia" w:ascii="Times New Roman Regular" w:hAnsi="Times New Roman Regular" w:eastAsia="仿宋" w:cs="Times New Roman Regular"/>
                <w:sz w:val="32"/>
                <w:szCs w:val="32"/>
                <w:lang w:val="en-US" w:eastAsia="zh-CN"/>
              </w:rPr>
              <w:t xml:space="preserve">    </w:t>
            </w:r>
            <w:r>
              <w:rPr>
                <w:rFonts w:ascii="Times New Roman Regular" w:hAnsi="Times New Roman Regular" w:eastAsia="仿宋" w:cs="Times New Roman Regular"/>
                <w:sz w:val="32"/>
                <w:szCs w:val="32"/>
              </w:rPr>
              <w:t>商协会</w:t>
            </w:r>
            <w:r>
              <w:rPr>
                <w:rFonts w:ascii="Times New Roman Regular" w:hAnsi="Times New Roman Regular" w:eastAsia="仿宋" w:cs="Times New Roman Regular"/>
                <w:sz w:val="32"/>
                <w:szCs w:val="32"/>
              </w:rPr>
              <w:sym w:font="Wingdings 2" w:char="00A3"/>
            </w:r>
            <w:r>
              <w:rPr>
                <w:rFonts w:ascii="Times New Roman Regular" w:hAnsi="Times New Roman Regular" w:eastAsia="仿宋" w:cs="Times New Roman Regular"/>
                <w:sz w:val="32"/>
                <w:szCs w:val="32"/>
              </w:rPr>
              <w:t xml:space="preserve"> </w:t>
            </w:r>
            <w:r>
              <w:rPr>
                <w:rFonts w:hint="eastAsia" w:ascii="Times New Roman Regular" w:hAnsi="Times New Roman Regular" w:eastAsia="仿宋" w:cs="Times New Roman Regular"/>
                <w:sz w:val="32"/>
                <w:szCs w:val="32"/>
                <w:lang w:val="en-US" w:eastAsia="zh-CN"/>
              </w:rPr>
              <w:t xml:space="preserve"> </w:t>
            </w:r>
            <w:r>
              <w:rPr>
                <w:rFonts w:hint="eastAsia" w:ascii="Times New Roman Regular" w:hAnsi="Times New Roman Regular" w:eastAsia="仿宋" w:cs="Times New Roman Regular"/>
                <w:sz w:val="32"/>
                <w:szCs w:val="32"/>
              </w:rPr>
              <w:t>企  业</w:t>
            </w:r>
            <w:r>
              <w:rPr>
                <w:rFonts w:ascii="Times New Roman Regular" w:hAnsi="Times New Roman Regular" w:eastAsia="仿宋" w:cs="Times New Roman Regular"/>
                <w:sz w:val="32"/>
                <w:szCs w:val="32"/>
              </w:rPr>
              <w:sym w:font="Wingdings 2" w:char="00A3"/>
            </w:r>
            <w:r>
              <w:rPr>
                <w:rFonts w:ascii="Times New Roman Regular" w:hAnsi="Times New Roman Regular" w:eastAsia="仿宋" w:cs="Times New Roman Regular"/>
                <w:sz w:val="32"/>
                <w:szCs w:val="32"/>
              </w:rPr>
              <w:t xml:space="preserve"> </w:t>
            </w:r>
            <w:r>
              <w:rPr>
                <w:rFonts w:hint="eastAsia" w:ascii="Times New Roman Regular" w:hAnsi="Times New Roman Regular" w:eastAsia="仿宋" w:cs="Times New Roman Regular"/>
                <w:sz w:val="32"/>
                <w:szCs w:val="32"/>
              </w:rPr>
              <w:t xml:space="preserve">   </w:t>
            </w:r>
            <w:r>
              <w:rPr>
                <w:rFonts w:hint="eastAsia" w:ascii="Times New Roman Regular" w:hAnsi="Times New Roman Regular" w:eastAsia="仿宋" w:cs="Times New Roman Regular"/>
                <w:sz w:val="32"/>
                <w:szCs w:val="32"/>
                <w:lang w:val="en-US" w:eastAsia="zh-CN"/>
              </w:rPr>
              <w:t xml:space="preserve">   </w:t>
            </w:r>
          </w:p>
          <w:p>
            <w:pPr>
              <w:spacing w:line="360" w:lineRule="auto"/>
              <w:rPr>
                <w:rFonts w:ascii="Times New Roman Regular" w:hAnsi="Times New Roman Regular" w:eastAsia="仿宋" w:cs="Times New Roman Regular"/>
                <w:sz w:val="32"/>
                <w:szCs w:val="32"/>
              </w:rPr>
            </w:pPr>
            <w:r>
              <w:rPr>
                <w:rFonts w:hint="eastAsia" w:ascii="Times New Roman Regular" w:hAnsi="Times New Roman Regular" w:eastAsia="仿宋" w:cs="Times New Roman Regular"/>
                <w:sz w:val="32"/>
                <w:szCs w:val="32"/>
              </w:rPr>
              <w:t>社会公众</w:t>
            </w:r>
            <w:r>
              <w:rPr>
                <w:rFonts w:ascii="Times New Roman Regular" w:hAnsi="Times New Roman Regular" w:eastAsia="仿宋" w:cs="Times New Roman Regular"/>
                <w:sz w:val="32"/>
                <w:szCs w:val="32"/>
              </w:rPr>
              <w:sym w:font="Wingdings 2" w:char="00A3"/>
            </w:r>
            <w:r>
              <w:rPr>
                <w:rFonts w:hint="eastAsia" w:ascii="Times New Roman Regular" w:hAnsi="Times New Roman Regular" w:eastAsia="仿宋" w:cs="Times New Roman Regular"/>
                <w:sz w:val="32"/>
                <w:szCs w:val="32"/>
              </w:rPr>
              <w:t xml:space="preserve">    </w:t>
            </w:r>
            <w:r>
              <w:rPr>
                <w:rFonts w:ascii="Times New Roman Regular" w:hAnsi="Times New Roman Regular" w:eastAsia="仿宋" w:cs="Times New Roman Regular"/>
                <w:sz w:val="32"/>
                <w:szCs w:val="32"/>
              </w:rPr>
              <w:t>其  他</w:t>
            </w:r>
          </w:p>
          <w:p>
            <w:pPr>
              <w:spacing w:line="360" w:lineRule="auto"/>
              <w:rPr>
                <w:rFonts w:ascii="Times New Roman Regular" w:hAnsi="Times New Roman Regular" w:eastAsia="仿宋" w:cs="Times New Roman Regula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shd w:val="clear" w:color="auto" w:fill="FFFFFF"/>
          </w:tcPr>
          <w:p>
            <w:pPr>
              <w:spacing w:line="360" w:lineRule="auto"/>
              <w:rPr>
                <w:rFonts w:ascii="Times New Roman Regular" w:hAnsi="Times New Roman Regular" w:eastAsia="仿宋" w:cs="Times New Roman Regular"/>
                <w:b/>
                <w:sz w:val="32"/>
                <w:szCs w:val="32"/>
              </w:rPr>
            </w:pPr>
            <w:r>
              <w:rPr>
                <w:rFonts w:ascii="Times New Roman Regular" w:hAnsi="Times New Roman Regular" w:eastAsia="仿宋" w:cs="Times New Roman Regular"/>
                <w:b/>
                <w:sz w:val="32"/>
                <w:szCs w:val="32"/>
              </w:rPr>
              <w:t>联系人及职务</w:t>
            </w:r>
          </w:p>
        </w:tc>
        <w:tc>
          <w:tcPr>
            <w:tcW w:w="6815" w:type="dxa"/>
          </w:tcPr>
          <w:p>
            <w:pPr>
              <w:spacing w:line="360" w:lineRule="auto"/>
              <w:rPr>
                <w:rFonts w:ascii="Times New Roman Regular" w:hAnsi="Times New Roman Regular" w:eastAsia="仿宋" w:cs="Times New Roman Regula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shd w:val="clear" w:color="auto" w:fill="FFFFFF"/>
          </w:tcPr>
          <w:p>
            <w:pPr>
              <w:spacing w:line="360" w:lineRule="auto"/>
              <w:rPr>
                <w:rFonts w:ascii="Times New Roman Regular" w:hAnsi="Times New Roman Regular" w:eastAsia="仿宋" w:cs="Times New Roman Regular"/>
                <w:b/>
                <w:sz w:val="32"/>
                <w:szCs w:val="32"/>
              </w:rPr>
            </w:pPr>
            <w:r>
              <w:rPr>
                <w:rFonts w:ascii="Times New Roman Regular" w:hAnsi="Times New Roman Regular" w:eastAsia="仿宋" w:cs="Times New Roman Regular"/>
                <w:b/>
                <w:sz w:val="32"/>
                <w:szCs w:val="32"/>
              </w:rPr>
              <w:t>联系方式</w:t>
            </w:r>
          </w:p>
        </w:tc>
        <w:tc>
          <w:tcPr>
            <w:tcW w:w="6815" w:type="dxa"/>
          </w:tcPr>
          <w:p>
            <w:pPr>
              <w:spacing w:line="360" w:lineRule="auto"/>
              <w:rPr>
                <w:rFonts w:ascii="Times New Roman Regular" w:hAnsi="Times New Roman Regular" w:eastAsia="仿宋" w:cs="Times New Roman Regular"/>
                <w:sz w:val="32"/>
                <w:szCs w:val="32"/>
              </w:rPr>
            </w:pPr>
          </w:p>
        </w:tc>
      </w:tr>
    </w:tbl>
    <w:p>
      <w:pPr>
        <w:spacing w:line="360" w:lineRule="auto"/>
        <w:rPr>
          <w:rFonts w:ascii="Times New Roman Regular" w:hAnsi="Times New Roman Regular" w:eastAsia="仿宋" w:cs="Times New Roman Regular"/>
          <w:sz w:val="32"/>
          <w:szCs w:val="32"/>
        </w:rPr>
      </w:pPr>
    </w:p>
    <w:p>
      <w:pPr>
        <w:numPr>
          <w:ilvl w:val="0"/>
          <w:numId w:val="1"/>
        </w:numPr>
        <w:spacing w:line="360" w:lineRule="auto"/>
        <w:rPr>
          <w:rFonts w:eastAsia="仿宋"/>
          <w:sz w:val="32"/>
          <w:szCs w:val="32"/>
        </w:rPr>
      </w:pPr>
      <w:r>
        <w:rPr>
          <w:rFonts w:hint="eastAsia" w:eastAsia="仿宋"/>
          <w:sz w:val="32"/>
          <w:szCs w:val="32"/>
        </w:rPr>
        <w:t>你</w:t>
      </w:r>
      <w:r>
        <w:rPr>
          <w:rFonts w:hint="eastAsia" w:eastAsia="仿宋"/>
          <w:sz w:val="32"/>
          <w:szCs w:val="32"/>
          <w:lang w:eastAsia="zh-CN"/>
        </w:rPr>
        <w:t>认为美国是否</w:t>
      </w:r>
      <w:r>
        <w:rPr>
          <w:rFonts w:hint="eastAsia" w:eastAsia="仿宋"/>
          <w:sz w:val="32"/>
          <w:szCs w:val="32"/>
          <w:lang w:val="en-US" w:eastAsia="zh-CN"/>
        </w:rPr>
        <w:t>存在</w:t>
      </w:r>
      <w:r>
        <w:rPr>
          <w:rFonts w:hint="eastAsia" w:eastAsia="仿宋"/>
          <w:sz w:val="32"/>
          <w:szCs w:val="32"/>
        </w:rPr>
        <w:t>限制或禁止中国产品进入美国市场</w:t>
      </w:r>
      <w:r>
        <w:rPr>
          <w:rFonts w:hint="eastAsia" w:eastAsia="仿宋"/>
          <w:sz w:val="32"/>
          <w:szCs w:val="32"/>
          <w:lang w:val="en-US" w:eastAsia="zh-CN"/>
        </w:rPr>
        <w:t>的做法或措施</w:t>
      </w:r>
      <w:r>
        <w:rPr>
          <w:rFonts w:hint="eastAsia" w:eastAsia="仿宋"/>
          <w:sz w:val="32"/>
          <w:szCs w:val="32"/>
        </w:rPr>
        <w:t>？（   ）</w:t>
      </w:r>
    </w:p>
    <w:p>
      <w:pPr>
        <w:numPr>
          <w:ilvl w:val="0"/>
          <w:numId w:val="2"/>
        </w:numPr>
        <w:spacing w:line="360" w:lineRule="auto"/>
        <w:rPr>
          <w:rFonts w:eastAsia="仿宋"/>
          <w:sz w:val="32"/>
          <w:szCs w:val="32"/>
        </w:rPr>
      </w:pPr>
      <w:r>
        <w:rPr>
          <w:rFonts w:hint="eastAsia" w:eastAsia="仿宋"/>
          <w:sz w:val="32"/>
          <w:szCs w:val="32"/>
        </w:rPr>
        <w:t>是</w:t>
      </w:r>
    </w:p>
    <w:p>
      <w:pPr>
        <w:numPr>
          <w:ilvl w:val="0"/>
          <w:numId w:val="2"/>
        </w:numPr>
        <w:spacing w:line="360" w:lineRule="auto"/>
        <w:rPr>
          <w:rFonts w:eastAsia="仿宋"/>
          <w:sz w:val="32"/>
          <w:szCs w:val="32"/>
        </w:rPr>
      </w:pPr>
      <w:r>
        <w:rPr>
          <w:rFonts w:hint="eastAsia" w:eastAsia="仿宋"/>
          <w:sz w:val="32"/>
          <w:szCs w:val="32"/>
        </w:rPr>
        <w:t>否</w:t>
      </w:r>
    </w:p>
    <w:p>
      <w:pPr>
        <w:spacing w:line="360" w:lineRule="auto"/>
        <w:jc w:val="left"/>
        <w:rPr>
          <w:rFonts w:hint="default" w:eastAsia="仿宋"/>
          <w:sz w:val="32"/>
          <w:szCs w:val="32"/>
          <w:u w:val="single"/>
          <w:lang w:val="en"/>
        </w:rPr>
      </w:pPr>
      <w:r>
        <w:rPr>
          <w:rFonts w:hint="eastAsia" w:eastAsia="仿宋"/>
          <w:sz w:val="32"/>
          <w:szCs w:val="32"/>
          <w:lang w:val="en-US" w:eastAsia="zh-CN"/>
        </w:rPr>
        <w:t>请</w:t>
      </w:r>
      <w:r>
        <w:rPr>
          <w:rFonts w:hint="eastAsia" w:eastAsia="仿宋"/>
          <w:sz w:val="32"/>
          <w:szCs w:val="32"/>
        </w:rPr>
        <w:t>说明</w:t>
      </w:r>
      <w:r>
        <w:rPr>
          <w:rFonts w:hint="eastAsia" w:eastAsia="仿宋"/>
          <w:sz w:val="32"/>
          <w:szCs w:val="32"/>
          <w:lang w:eastAsia="zh-CN"/>
        </w:rPr>
        <w:t>具体</w:t>
      </w:r>
      <w:r>
        <w:rPr>
          <w:rFonts w:hint="eastAsia" w:eastAsia="仿宋"/>
          <w:sz w:val="32"/>
          <w:szCs w:val="32"/>
        </w:rPr>
        <w:t>情况：</w:t>
      </w:r>
      <w:r>
        <w:rPr>
          <w:rFonts w:hint="default" w:eastAsia="仿宋"/>
          <w:sz w:val="32"/>
          <w:szCs w:val="32"/>
          <w:u w:val="single"/>
          <w:lang w:val="en"/>
        </w:rPr>
        <w:t xml:space="preserve">                                                         </w:t>
      </w:r>
    </w:p>
    <w:p>
      <w:pPr>
        <w:spacing w:line="360" w:lineRule="auto"/>
        <w:jc w:val="left"/>
        <w:rPr>
          <w:rFonts w:hint="default" w:eastAsia="仿宋"/>
          <w:sz w:val="32"/>
          <w:szCs w:val="32"/>
          <w:u w:val="single"/>
          <w:lang w:val="en"/>
        </w:rPr>
      </w:pPr>
      <w:r>
        <w:rPr>
          <w:rFonts w:hint="default" w:eastAsia="仿宋"/>
          <w:sz w:val="32"/>
          <w:szCs w:val="32"/>
          <w:u w:val="single"/>
          <w:lang w:val="en"/>
        </w:rPr>
        <w:t xml:space="preserve">                                                              </w:t>
      </w:r>
    </w:p>
    <w:p>
      <w:pPr>
        <w:spacing w:line="360" w:lineRule="auto"/>
        <w:jc w:val="left"/>
        <w:rPr>
          <w:rFonts w:hint="default" w:eastAsia="仿宋"/>
          <w:sz w:val="32"/>
          <w:szCs w:val="32"/>
          <w:u w:val="single"/>
          <w:lang w:val="en"/>
        </w:rPr>
      </w:pPr>
      <w:r>
        <w:rPr>
          <w:rFonts w:hint="default" w:eastAsia="仿宋"/>
          <w:sz w:val="32"/>
          <w:szCs w:val="32"/>
          <w:u w:val="single"/>
          <w:lang w:val="en"/>
        </w:rPr>
        <w:t xml:space="preserve">                                                     </w:t>
      </w:r>
    </w:p>
    <w:p>
      <w:pPr>
        <w:spacing w:line="360" w:lineRule="auto"/>
        <w:jc w:val="left"/>
        <w:rPr>
          <w:rFonts w:hint="default" w:eastAsia="仿宋"/>
          <w:sz w:val="32"/>
          <w:szCs w:val="32"/>
          <w:u w:val="single"/>
          <w:lang w:val="en"/>
        </w:rPr>
      </w:pPr>
      <w:r>
        <w:rPr>
          <w:rFonts w:hint="default" w:eastAsia="仿宋"/>
          <w:sz w:val="32"/>
          <w:szCs w:val="32"/>
          <w:u w:val="single"/>
          <w:lang w:val="en"/>
        </w:rPr>
        <w:t xml:space="preserve">                                                    </w:t>
      </w:r>
    </w:p>
    <w:p>
      <w:pPr>
        <w:spacing w:line="360" w:lineRule="auto"/>
        <w:jc w:val="left"/>
        <w:rPr>
          <w:rFonts w:hint="eastAsia" w:eastAsia="仿宋"/>
          <w:sz w:val="32"/>
          <w:szCs w:val="32"/>
          <w:lang w:val="en-US" w:eastAsia="zh-CN"/>
        </w:rPr>
      </w:pPr>
      <w:r>
        <w:rPr>
          <w:rFonts w:hint="default" w:eastAsia="仿宋"/>
          <w:sz w:val="32"/>
          <w:szCs w:val="32"/>
          <w:u w:val="single"/>
          <w:lang w:val="en"/>
        </w:rPr>
        <w:t xml:space="preserve">                                                                  </w:t>
      </w:r>
    </w:p>
    <w:p>
      <w:pPr>
        <w:spacing w:line="360" w:lineRule="auto"/>
        <w:ind w:left="0" w:leftChars="0" w:firstLine="7800" w:firstLineChars="2600"/>
        <w:jc w:val="left"/>
      </w:pPr>
    </w:p>
    <w:p>
      <w:pPr>
        <w:numPr>
          <w:ilvl w:val="0"/>
          <w:numId w:val="1"/>
        </w:numPr>
        <w:spacing w:line="360" w:lineRule="auto"/>
        <w:rPr>
          <w:rFonts w:eastAsia="仿宋"/>
          <w:sz w:val="32"/>
          <w:szCs w:val="32"/>
        </w:rPr>
      </w:pPr>
      <w:r>
        <w:rPr>
          <w:rFonts w:hint="eastAsia" w:eastAsia="仿宋"/>
          <w:sz w:val="32"/>
          <w:szCs w:val="32"/>
        </w:rPr>
        <w:t>你</w:t>
      </w:r>
      <w:r>
        <w:rPr>
          <w:rFonts w:hint="eastAsia" w:eastAsia="仿宋"/>
          <w:sz w:val="32"/>
          <w:szCs w:val="32"/>
          <w:lang w:eastAsia="zh-CN"/>
        </w:rPr>
        <w:t>认为美国是否</w:t>
      </w:r>
      <w:r>
        <w:rPr>
          <w:rFonts w:hint="eastAsia" w:eastAsia="仿宋"/>
          <w:sz w:val="32"/>
          <w:szCs w:val="32"/>
          <w:lang w:val="en-US" w:eastAsia="zh-CN"/>
        </w:rPr>
        <w:t>存在</w:t>
      </w:r>
      <w:r>
        <w:rPr>
          <w:rFonts w:hint="eastAsia" w:eastAsia="仿宋"/>
          <w:sz w:val="32"/>
          <w:szCs w:val="32"/>
        </w:rPr>
        <w:t>限制或禁止高新技术产品对华出口</w:t>
      </w:r>
      <w:r>
        <w:rPr>
          <w:rFonts w:hint="eastAsia" w:eastAsia="仿宋"/>
          <w:sz w:val="32"/>
          <w:szCs w:val="32"/>
          <w:lang w:val="en-US" w:eastAsia="zh-CN"/>
        </w:rPr>
        <w:t>的做法或措施</w:t>
      </w:r>
      <w:r>
        <w:rPr>
          <w:rFonts w:hint="eastAsia" w:eastAsia="仿宋"/>
          <w:sz w:val="32"/>
          <w:szCs w:val="32"/>
        </w:rPr>
        <w:t>？（   ）</w:t>
      </w:r>
    </w:p>
    <w:p>
      <w:pPr>
        <w:spacing w:line="360" w:lineRule="auto"/>
        <w:rPr>
          <w:rFonts w:eastAsia="仿宋"/>
          <w:sz w:val="32"/>
          <w:szCs w:val="32"/>
        </w:rPr>
      </w:pPr>
      <w:r>
        <w:rPr>
          <w:rFonts w:hint="eastAsia" w:eastAsia="仿宋"/>
          <w:sz w:val="32"/>
          <w:szCs w:val="32"/>
        </w:rPr>
        <w:t>A.是</w:t>
      </w:r>
    </w:p>
    <w:p>
      <w:pPr>
        <w:spacing w:line="360" w:lineRule="auto"/>
        <w:rPr>
          <w:rFonts w:eastAsia="仿宋"/>
          <w:sz w:val="32"/>
          <w:szCs w:val="32"/>
        </w:rPr>
      </w:pPr>
      <w:r>
        <w:rPr>
          <w:rFonts w:hint="eastAsia" w:eastAsia="仿宋"/>
          <w:sz w:val="32"/>
          <w:szCs w:val="32"/>
        </w:rPr>
        <w:t>B.否</w:t>
      </w:r>
    </w:p>
    <w:p>
      <w:pPr>
        <w:spacing w:line="360" w:lineRule="auto"/>
        <w:rPr>
          <w:rFonts w:hint="default" w:eastAsia="仿宋"/>
          <w:sz w:val="32"/>
          <w:szCs w:val="32"/>
          <w:u w:val="single"/>
          <w:lang w:val="en"/>
        </w:rPr>
      </w:pPr>
      <w:r>
        <w:rPr>
          <w:rFonts w:hint="eastAsia" w:eastAsia="仿宋"/>
          <w:sz w:val="32"/>
          <w:szCs w:val="32"/>
          <w:lang w:val="en-US" w:eastAsia="zh-CN"/>
        </w:rPr>
        <w:t>请</w:t>
      </w:r>
      <w:r>
        <w:rPr>
          <w:rFonts w:hint="eastAsia" w:eastAsia="仿宋"/>
          <w:sz w:val="32"/>
          <w:szCs w:val="32"/>
        </w:rPr>
        <w:t>说明</w:t>
      </w:r>
      <w:r>
        <w:rPr>
          <w:rFonts w:hint="eastAsia" w:eastAsia="仿宋"/>
          <w:sz w:val="32"/>
          <w:szCs w:val="32"/>
          <w:lang w:eastAsia="zh-CN"/>
        </w:rPr>
        <w:t>具体</w:t>
      </w:r>
      <w:r>
        <w:rPr>
          <w:rFonts w:hint="eastAsia" w:eastAsia="仿宋"/>
          <w:sz w:val="32"/>
          <w:szCs w:val="32"/>
        </w:rPr>
        <w:t>情况：</w:t>
      </w: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eastAsia" w:eastAsia="仿宋"/>
          <w:sz w:val="32"/>
          <w:szCs w:val="32"/>
          <w:lang w:val="en-US" w:eastAsia="zh-CN"/>
        </w:rPr>
      </w:pPr>
      <w:r>
        <w:rPr>
          <w:rFonts w:hint="default" w:eastAsia="仿宋"/>
          <w:sz w:val="32"/>
          <w:szCs w:val="32"/>
          <w:u w:val="single"/>
          <w:lang w:val="en"/>
        </w:rPr>
        <w:t xml:space="preserve">                                                             </w:t>
      </w:r>
      <w:r>
        <w:rPr>
          <w:rFonts w:hint="eastAsia" w:eastAsia="仿宋"/>
          <w:sz w:val="32"/>
          <w:szCs w:val="32"/>
          <w:lang w:val="en-US" w:eastAsia="zh-CN"/>
        </w:rPr>
        <w:t xml:space="preserve">      </w:t>
      </w:r>
    </w:p>
    <w:p>
      <w:pPr>
        <w:spacing w:line="360" w:lineRule="auto"/>
        <w:rPr>
          <w:rFonts w:eastAsia="仿宋"/>
          <w:sz w:val="32"/>
          <w:szCs w:val="32"/>
        </w:rPr>
      </w:pPr>
      <w:r>
        <w:rPr>
          <w:rFonts w:hint="eastAsia" w:eastAsia="仿宋"/>
          <w:sz w:val="32"/>
          <w:szCs w:val="32"/>
          <w:lang w:val="en-US" w:eastAsia="zh-CN"/>
        </w:rPr>
        <w:t xml:space="preserve">                                          </w:t>
      </w:r>
    </w:p>
    <w:p>
      <w:pPr>
        <w:numPr>
          <w:ilvl w:val="-1"/>
          <w:numId w:val="0"/>
        </w:numPr>
        <w:spacing w:line="360" w:lineRule="auto"/>
        <w:ind w:left="0" w:firstLine="8320" w:firstLineChars="2600"/>
        <w:rPr>
          <w:rFonts w:hint="eastAsia" w:eastAsia="仿宋"/>
          <w:sz w:val="32"/>
          <w:szCs w:val="32"/>
          <w:u w:val="single"/>
        </w:rPr>
      </w:pPr>
      <w:r>
        <w:rPr>
          <w:rFonts w:hint="eastAsia" w:eastAsia="仿宋"/>
          <w:sz w:val="32"/>
          <w:szCs w:val="32"/>
          <w:u w:val="single"/>
          <w:lang w:val="en-US" w:eastAsia="zh-CN"/>
        </w:rPr>
        <w:t xml:space="preserve"> </w:t>
      </w:r>
    </w:p>
    <w:p>
      <w:pPr>
        <w:numPr>
          <w:ilvl w:val="0"/>
          <w:numId w:val="1"/>
        </w:numPr>
        <w:spacing w:line="360" w:lineRule="auto"/>
        <w:rPr>
          <w:rFonts w:eastAsia="仿宋"/>
          <w:sz w:val="32"/>
          <w:szCs w:val="32"/>
        </w:rPr>
      </w:pPr>
      <w:r>
        <w:rPr>
          <w:rFonts w:hint="eastAsia" w:eastAsia="仿宋"/>
          <w:sz w:val="32"/>
          <w:szCs w:val="32"/>
        </w:rPr>
        <w:t>你</w:t>
      </w:r>
      <w:r>
        <w:rPr>
          <w:rFonts w:hint="eastAsia" w:eastAsia="仿宋"/>
          <w:sz w:val="32"/>
          <w:szCs w:val="32"/>
          <w:lang w:eastAsia="zh-CN"/>
        </w:rPr>
        <w:t>认为美国是否</w:t>
      </w:r>
      <w:r>
        <w:rPr>
          <w:rFonts w:hint="eastAsia" w:eastAsia="仿宋"/>
          <w:sz w:val="32"/>
          <w:szCs w:val="32"/>
          <w:lang w:val="en-US" w:eastAsia="zh-CN"/>
        </w:rPr>
        <w:t>存在</w:t>
      </w:r>
      <w:r>
        <w:rPr>
          <w:rFonts w:hint="eastAsia" w:eastAsia="仿宋"/>
          <w:sz w:val="32"/>
          <w:szCs w:val="32"/>
        </w:rPr>
        <w:t>限制或禁止</w:t>
      </w:r>
      <w:r>
        <w:rPr>
          <w:rFonts w:hint="eastAsia" w:eastAsia="仿宋"/>
          <w:sz w:val="32"/>
          <w:szCs w:val="32"/>
          <w:lang w:eastAsia="zh-CN"/>
        </w:rPr>
        <w:t>中美</w:t>
      </w:r>
      <w:r>
        <w:rPr>
          <w:rFonts w:hint="eastAsia" w:eastAsia="仿宋"/>
          <w:sz w:val="32"/>
          <w:szCs w:val="32"/>
        </w:rPr>
        <w:t>关键领域双向投资</w:t>
      </w:r>
      <w:r>
        <w:rPr>
          <w:rFonts w:hint="eastAsia" w:eastAsia="仿宋"/>
          <w:sz w:val="32"/>
          <w:szCs w:val="32"/>
          <w:lang w:val="en-US" w:eastAsia="zh-CN"/>
        </w:rPr>
        <w:t>的做法或措施</w:t>
      </w:r>
      <w:r>
        <w:rPr>
          <w:rFonts w:hint="eastAsia" w:eastAsia="仿宋"/>
          <w:sz w:val="32"/>
          <w:szCs w:val="32"/>
        </w:rPr>
        <w:t>？（   ）</w:t>
      </w:r>
    </w:p>
    <w:p>
      <w:pPr>
        <w:spacing w:line="360" w:lineRule="auto"/>
        <w:rPr>
          <w:rFonts w:eastAsia="仿宋"/>
          <w:sz w:val="32"/>
          <w:szCs w:val="32"/>
        </w:rPr>
      </w:pPr>
      <w:r>
        <w:rPr>
          <w:rFonts w:hint="eastAsia" w:eastAsia="仿宋"/>
          <w:sz w:val="32"/>
          <w:szCs w:val="32"/>
        </w:rPr>
        <w:t>A.是</w:t>
      </w:r>
    </w:p>
    <w:p>
      <w:pPr>
        <w:spacing w:line="360" w:lineRule="auto"/>
        <w:rPr>
          <w:rFonts w:eastAsia="仿宋"/>
          <w:sz w:val="32"/>
          <w:szCs w:val="32"/>
        </w:rPr>
      </w:pPr>
      <w:r>
        <w:rPr>
          <w:rFonts w:hint="eastAsia" w:eastAsia="仿宋"/>
          <w:sz w:val="32"/>
          <w:szCs w:val="32"/>
        </w:rPr>
        <w:t>B.否</w:t>
      </w:r>
    </w:p>
    <w:p>
      <w:pPr>
        <w:spacing w:line="360" w:lineRule="auto"/>
        <w:rPr>
          <w:rFonts w:hint="default" w:eastAsia="仿宋"/>
          <w:sz w:val="32"/>
          <w:szCs w:val="32"/>
          <w:u w:val="single"/>
          <w:lang w:val="en"/>
        </w:rPr>
      </w:pPr>
      <w:r>
        <w:rPr>
          <w:rFonts w:hint="eastAsia" w:eastAsia="仿宋"/>
          <w:sz w:val="32"/>
          <w:szCs w:val="32"/>
          <w:lang w:val="en-US" w:eastAsia="zh-CN"/>
        </w:rPr>
        <w:t>请</w:t>
      </w:r>
      <w:r>
        <w:rPr>
          <w:rFonts w:hint="eastAsia" w:eastAsia="仿宋"/>
          <w:sz w:val="32"/>
          <w:szCs w:val="32"/>
        </w:rPr>
        <w:t>说明</w:t>
      </w:r>
      <w:r>
        <w:rPr>
          <w:rFonts w:hint="eastAsia" w:eastAsia="仿宋"/>
          <w:sz w:val="32"/>
          <w:szCs w:val="32"/>
          <w:lang w:eastAsia="zh-CN"/>
        </w:rPr>
        <w:t>具体</w:t>
      </w:r>
      <w:r>
        <w:rPr>
          <w:rFonts w:hint="eastAsia" w:eastAsia="仿宋"/>
          <w:sz w:val="32"/>
          <w:szCs w:val="32"/>
        </w:rPr>
        <w:t>情况：</w:t>
      </w: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lang w:val="en-US" w:eastAsia="zh-CN"/>
        </w:rPr>
      </w:pPr>
      <w:r>
        <w:rPr>
          <w:rFonts w:hint="default" w:eastAsia="仿宋"/>
          <w:sz w:val="32"/>
          <w:szCs w:val="32"/>
          <w:u w:val="single"/>
          <w:lang w:val="en"/>
        </w:rPr>
        <w:t xml:space="preserve">                                                              </w:t>
      </w:r>
      <w:r>
        <w:rPr>
          <w:rFonts w:hint="eastAsia" w:eastAsia="仿宋"/>
          <w:sz w:val="32"/>
          <w:szCs w:val="32"/>
          <w:lang w:val="en-US" w:eastAsia="zh-CN"/>
        </w:rPr>
        <w:t xml:space="preserve">                       </w:t>
      </w:r>
    </w:p>
    <w:p>
      <w:pPr>
        <w:spacing w:line="360" w:lineRule="auto"/>
        <w:rPr>
          <w:rFonts w:eastAsia="仿宋"/>
          <w:sz w:val="32"/>
          <w:szCs w:val="32"/>
        </w:rPr>
      </w:pPr>
    </w:p>
    <w:p>
      <w:pPr>
        <w:numPr>
          <w:ilvl w:val="0"/>
          <w:numId w:val="1"/>
        </w:numPr>
        <w:spacing w:line="360" w:lineRule="auto"/>
        <w:rPr>
          <w:rFonts w:eastAsia="仿宋"/>
          <w:sz w:val="32"/>
          <w:szCs w:val="32"/>
        </w:rPr>
      </w:pPr>
      <w:r>
        <w:rPr>
          <w:rFonts w:hint="eastAsia" w:eastAsia="仿宋"/>
          <w:sz w:val="32"/>
          <w:szCs w:val="32"/>
        </w:rPr>
        <w:t>你</w:t>
      </w:r>
      <w:r>
        <w:rPr>
          <w:rFonts w:hint="eastAsia" w:eastAsia="仿宋"/>
          <w:sz w:val="32"/>
          <w:szCs w:val="32"/>
          <w:lang w:eastAsia="zh-CN"/>
        </w:rPr>
        <w:t>认为美国相关政策或做法是否对全球产供链造成破坏</w:t>
      </w:r>
      <w:r>
        <w:rPr>
          <w:rFonts w:hint="eastAsia" w:eastAsia="仿宋"/>
          <w:sz w:val="32"/>
          <w:szCs w:val="32"/>
        </w:rPr>
        <w:t>？（   ）</w:t>
      </w:r>
    </w:p>
    <w:p>
      <w:pPr>
        <w:spacing w:line="360" w:lineRule="auto"/>
        <w:rPr>
          <w:rFonts w:eastAsia="仿宋"/>
          <w:sz w:val="32"/>
          <w:szCs w:val="32"/>
        </w:rPr>
      </w:pPr>
      <w:r>
        <w:rPr>
          <w:rFonts w:hint="eastAsia" w:eastAsia="仿宋"/>
          <w:sz w:val="32"/>
          <w:szCs w:val="32"/>
        </w:rPr>
        <w:t>A.是</w:t>
      </w:r>
    </w:p>
    <w:p>
      <w:pPr>
        <w:spacing w:line="360" w:lineRule="auto"/>
        <w:rPr>
          <w:rFonts w:eastAsia="仿宋"/>
          <w:sz w:val="32"/>
          <w:szCs w:val="32"/>
        </w:rPr>
      </w:pPr>
      <w:r>
        <w:rPr>
          <w:rFonts w:hint="eastAsia" w:eastAsia="仿宋"/>
          <w:sz w:val="32"/>
          <w:szCs w:val="32"/>
        </w:rPr>
        <w:t>B.否</w:t>
      </w:r>
    </w:p>
    <w:p>
      <w:pPr>
        <w:spacing w:line="360" w:lineRule="auto"/>
        <w:rPr>
          <w:rFonts w:hint="default" w:eastAsia="仿宋"/>
          <w:sz w:val="32"/>
          <w:szCs w:val="32"/>
          <w:u w:val="single"/>
          <w:lang w:val="en"/>
        </w:rPr>
      </w:pPr>
      <w:r>
        <w:rPr>
          <w:rFonts w:hint="eastAsia" w:eastAsia="仿宋"/>
          <w:sz w:val="32"/>
          <w:szCs w:val="32"/>
          <w:lang w:val="en-US" w:eastAsia="zh-CN"/>
        </w:rPr>
        <w:t>请</w:t>
      </w:r>
      <w:r>
        <w:rPr>
          <w:rFonts w:hint="eastAsia" w:eastAsia="仿宋"/>
          <w:sz w:val="32"/>
          <w:szCs w:val="32"/>
        </w:rPr>
        <w:t>说明</w:t>
      </w:r>
      <w:r>
        <w:rPr>
          <w:rFonts w:hint="eastAsia" w:eastAsia="仿宋"/>
          <w:sz w:val="32"/>
          <w:szCs w:val="32"/>
          <w:lang w:eastAsia="zh-CN"/>
        </w:rPr>
        <w:t>具体</w:t>
      </w:r>
      <w:r>
        <w:rPr>
          <w:rFonts w:hint="eastAsia" w:eastAsia="仿宋"/>
          <w:sz w:val="32"/>
          <w:szCs w:val="32"/>
        </w:rPr>
        <w:t>情况：</w:t>
      </w: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default" w:eastAsia="仿宋"/>
          <w:sz w:val="32"/>
          <w:szCs w:val="32"/>
          <w:u w:val="single"/>
          <w:lang w:val="en"/>
        </w:rPr>
      </w:pPr>
      <w:r>
        <w:rPr>
          <w:rFonts w:hint="default" w:eastAsia="仿宋"/>
          <w:sz w:val="32"/>
          <w:szCs w:val="32"/>
          <w:u w:val="single"/>
          <w:lang w:val="en"/>
        </w:rPr>
        <w:t xml:space="preserve">                                                             </w:t>
      </w:r>
    </w:p>
    <w:p>
      <w:pPr>
        <w:spacing w:line="360" w:lineRule="auto"/>
        <w:rPr>
          <w:rFonts w:hint="eastAsia" w:eastAsia="仿宋"/>
          <w:sz w:val="32"/>
          <w:szCs w:val="32"/>
          <w:lang w:val="en-US" w:eastAsia="zh-CN"/>
        </w:rPr>
      </w:pPr>
      <w:r>
        <w:rPr>
          <w:rFonts w:hint="default" w:eastAsia="仿宋"/>
          <w:sz w:val="32"/>
          <w:szCs w:val="32"/>
          <w:u w:val="single"/>
          <w:lang w:val="en"/>
        </w:rPr>
        <w:t xml:space="preserve">                                                          </w:t>
      </w:r>
      <w:r>
        <w:rPr>
          <w:rFonts w:hint="eastAsia" w:eastAsia="仿宋"/>
          <w:sz w:val="32"/>
          <w:szCs w:val="32"/>
          <w:lang w:val="en-US" w:eastAsia="zh-CN"/>
        </w:rPr>
        <w:t xml:space="preserve">                                                   </w:t>
      </w:r>
    </w:p>
    <w:p>
      <w:pPr>
        <w:spacing w:line="360" w:lineRule="auto"/>
        <w:rPr>
          <w:rFonts w:hint="eastAsia" w:eastAsia="仿宋"/>
          <w:sz w:val="32"/>
          <w:szCs w:val="32"/>
          <w:lang w:val="en-US" w:eastAsia="zh-CN"/>
        </w:rPr>
      </w:pPr>
    </w:p>
    <w:p>
      <w:pPr>
        <w:widowControl/>
        <w:numPr>
          <w:ilvl w:val="-1"/>
          <w:numId w:val="0"/>
        </w:numPr>
        <w:spacing w:line="360" w:lineRule="auto"/>
        <w:ind w:left="0" w:firstLine="0"/>
        <w:rPr>
          <w:rFonts w:hint="default" w:ascii="Times New Roman Regular" w:hAnsi="Times New Roman Regular" w:eastAsia="仿宋" w:cs="Times New Roman Regular"/>
          <w:sz w:val="32"/>
          <w:szCs w:val="40"/>
          <w:u w:val="single"/>
          <w:lang w:val="en" w:eastAsia="zh-Hans"/>
        </w:rPr>
      </w:pPr>
      <w:r>
        <w:rPr>
          <w:rFonts w:hint="default" w:eastAsia="仿宋"/>
          <w:sz w:val="32"/>
          <w:szCs w:val="32"/>
          <w:lang w:val="en" w:eastAsia="zh-CN"/>
        </w:rPr>
        <w:t>6.</w:t>
      </w:r>
      <w:r>
        <w:rPr>
          <w:rFonts w:ascii="Times New Roman Regular" w:hAnsi="Times New Roman Regular" w:eastAsia="仿宋" w:cs="Times New Roman Regular"/>
          <w:sz w:val="32"/>
          <w:szCs w:val="40"/>
        </w:rPr>
        <w:t>如</w:t>
      </w:r>
      <w:r>
        <w:rPr>
          <w:rFonts w:hint="eastAsia" w:ascii="Times New Roman Regular" w:hAnsi="Times New Roman Regular" w:eastAsia="仿宋" w:cs="Times New Roman Regular"/>
          <w:sz w:val="32"/>
          <w:szCs w:val="40"/>
        </w:rPr>
        <w:t>有其他需要</w:t>
      </w:r>
      <w:r>
        <w:rPr>
          <w:rFonts w:ascii="Times New Roman Regular" w:hAnsi="Times New Roman Regular" w:eastAsia="仿宋" w:cs="Times New Roman Regular"/>
          <w:sz w:val="32"/>
          <w:szCs w:val="40"/>
        </w:rPr>
        <w:t>进一步</w:t>
      </w:r>
      <w:r>
        <w:rPr>
          <w:rFonts w:hint="eastAsia" w:ascii="Times New Roman Regular" w:hAnsi="Times New Roman Regular" w:eastAsia="仿宋" w:cs="Times New Roman Regular"/>
          <w:sz w:val="32"/>
          <w:szCs w:val="40"/>
          <w:lang w:eastAsia="zh-CN"/>
        </w:rPr>
        <w:t>说明或补充提供的情况</w:t>
      </w:r>
      <w:r>
        <w:rPr>
          <w:rFonts w:ascii="Times New Roman Regular" w:hAnsi="Times New Roman Regular" w:eastAsia="仿宋" w:cs="Times New Roman Regular"/>
          <w:sz w:val="32"/>
          <w:szCs w:val="40"/>
        </w:rPr>
        <w:t>，请在</w:t>
      </w:r>
      <w:r>
        <w:rPr>
          <w:rFonts w:hint="eastAsia" w:ascii="Times New Roman Regular" w:hAnsi="Times New Roman Regular" w:eastAsia="仿宋" w:cs="Times New Roman Regular"/>
          <w:sz w:val="32"/>
          <w:szCs w:val="40"/>
        </w:rPr>
        <w:t>此</w:t>
      </w:r>
      <w:r>
        <w:rPr>
          <w:rFonts w:ascii="Times New Roman Regular" w:hAnsi="Times New Roman Regular" w:eastAsia="仿宋" w:cs="Times New Roman Regular"/>
          <w:sz w:val="32"/>
          <w:szCs w:val="40"/>
        </w:rPr>
        <w:t>详细说明</w:t>
      </w:r>
      <w:r>
        <w:rPr>
          <w:rFonts w:ascii="Times New Roman Regular" w:hAnsi="Times New Roman Regular" w:eastAsia="仿宋" w:cs="Times New Roman Regular"/>
          <w:sz w:val="32"/>
          <w:szCs w:val="40"/>
          <w:lang w:eastAsia="zh-Hans"/>
        </w:rPr>
        <w:t>。</w:t>
      </w:r>
      <w:r>
        <w:rPr>
          <w:rFonts w:hint="default" w:ascii="Times New Roman Regular" w:hAnsi="Times New Roman Regular" w:eastAsia="仿宋" w:cs="Times New Roman Regular"/>
          <w:sz w:val="32"/>
          <w:szCs w:val="40"/>
          <w:u w:val="single"/>
          <w:lang w:val="en" w:eastAsia="zh-Hans"/>
        </w:rPr>
        <w:t xml:space="preserve">                                             </w:t>
      </w:r>
    </w:p>
    <w:p>
      <w:pPr>
        <w:widowControl/>
        <w:numPr>
          <w:ilvl w:val="-1"/>
          <w:numId w:val="0"/>
        </w:numPr>
        <w:spacing w:line="360" w:lineRule="auto"/>
        <w:ind w:left="0" w:firstLine="0"/>
        <w:rPr>
          <w:rFonts w:hint="default" w:ascii="Times New Roman Regular" w:hAnsi="Times New Roman Regular" w:eastAsia="仿宋" w:cs="Times New Roman Regular"/>
          <w:sz w:val="32"/>
          <w:szCs w:val="40"/>
          <w:u w:val="single"/>
          <w:lang w:val="en" w:eastAsia="zh-Hans"/>
        </w:rPr>
      </w:pPr>
      <w:r>
        <w:rPr>
          <w:rFonts w:hint="default" w:ascii="Times New Roman Regular" w:hAnsi="Times New Roman Regular" w:eastAsia="仿宋" w:cs="Times New Roman Regular"/>
          <w:sz w:val="32"/>
          <w:szCs w:val="40"/>
          <w:u w:val="single"/>
          <w:lang w:val="en" w:eastAsia="zh-Hans"/>
        </w:rPr>
        <w:t xml:space="preserve">                                                     </w:t>
      </w:r>
    </w:p>
    <w:p>
      <w:pPr>
        <w:widowControl/>
        <w:numPr>
          <w:ilvl w:val="-1"/>
          <w:numId w:val="0"/>
        </w:numPr>
        <w:spacing w:line="360" w:lineRule="auto"/>
        <w:ind w:left="0" w:firstLine="0"/>
        <w:rPr>
          <w:rFonts w:hint="default" w:ascii="Times New Roman Regular" w:hAnsi="Times New Roman Regular" w:eastAsia="仿宋" w:cs="Times New Roman Regular"/>
          <w:sz w:val="32"/>
          <w:szCs w:val="40"/>
          <w:u w:val="single"/>
          <w:lang w:val="en" w:eastAsia="zh-Hans"/>
        </w:rPr>
      </w:pPr>
      <w:r>
        <w:rPr>
          <w:rFonts w:hint="default" w:ascii="Times New Roman Regular" w:hAnsi="Times New Roman Regular" w:eastAsia="仿宋" w:cs="Times New Roman Regular"/>
          <w:sz w:val="32"/>
          <w:szCs w:val="40"/>
          <w:u w:val="single"/>
          <w:lang w:val="en" w:eastAsia="zh-Hans"/>
        </w:rPr>
        <w:t xml:space="preserve">                                                      </w:t>
      </w:r>
    </w:p>
    <w:p>
      <w:pPr>
        <w:widowControl/>
        <w:numPr>
          <w:ilvl w:val="-1"/>
          <w:numId w:val="0"/>
        </w:numPr>
        <w:spacing w:line="360" w:lineRule="auto"/>
        <w:ind w:left="0" w:firstLine="0"/>
        <w:rPr>
          <w:rFonts w:hint="default" w:ascii="Times New Roman Regular" w:hAnsi="Times New Roman Regular" w:eastAsia="仿宋" w:cs="Times New Roman Regular"/>
          <w:sz w:val="32"/>
          <w:szCs w:val="40"/>
          <w:u w:val="single"/>
          <w:lang w:val="en" w:eastAsia="zh-Hans"/>
        </w:rPr>
      </w:pPr>
      <w:r>
        <w:rPr>
          <w:rFonts w:hint="default" w:ascii="Times New Roman Regular" w:hAnsi="Times New Roman Regular" w:eastAsia="仿宋" w:cs="Times New Roman Regular"/>
          <w:sz w:val="32"/>
          <w:szCs w:val="40"/>
          <w:u w:val="single"/>
          <w:lang w:val="en" w:eastAsia="zh-Hans"/>
        </w:rPr>
        <w:t xml:space="preserve">                                                    </w:t>
      </w:r>
    </w:p>
    <w:p>
      <w:pPr>
        <w:widowControl/>
        <w:numPr>
          <w:ilvl w:val="-1"/>
          <w:numId w:val="0"/>
        </w:numPr>
        <w:spacing w:line="360" w:lineRule="auto"/>
        <w:ind w:left="0" w:firstLine="0"/>
        <w:rPr>
          <w:rFonts w:hint="default" w:ascii="Times New Roman Regular" w:hAnsi="Times New Roman Regular" w:eastAsia="仿宋" w:cs="Times New Roman Regular"/>
          <w:sz w:val="32"/>
          <w:szCs w:val="40"/>
          <w:u w:val="single"/>
          <w:lang w:val="en" w:eastAsia="zh-Hans"/>
        </w:rPr>
      </w:pPr>
      <w:r>
        <w:rPr>
          <w:rFonts w:hint="default" w:ascii="Times New Roman Regular" w:hAnsi="Times New Roman Regular" w:eastAsia="仿宋" w:cs="Times New Roman Regular"/>
          <w:sz w:val="32"/>
          <w:szCs w:val="40"/>
          <w:u w:val="single"/>
          <w:lang w:val="en" w:eastAsia="zh-Hans"/>
        </w:rPr>
        <w:t xml:space="preserve">                                                            </w:t>
      </w:r>
    </w:p>
    <w:p>
      <w:pPr>
        <w:spacing w:line="360" w:lineRule="auto"/>
        <w:ind w:firstLine="160" w:firstLineChars="50"/>
        <w:rPr>
          <w:rFonts w:ascii="Times New Roman Regular" w:hAnsi="Times New Roman Regular" w:eastAsia="仿宋" w:cs="Times New Roman Regular"/>
          <w:sz w:val="32"/>
          <w:szCs w:val="32"/>
          <w:u w:val="none"/>
        </w:rPr>
      </w:pPr>
      <w:r>
        <w:rPr>
          <w:rFonts w:hint="default" w:ascii="Times New Roman Regular" w:hAnsi="Times New Roman Regular" w:eastAsia="仿宋" w:cs="Times New Roman Regular"/>
          <w:sz w:val="32"/>
          <w:szCs w:val="40"/>
          <w:lang w:val="en"/>
        </w:rPr>
        <w:t xml:space="preserve">                         </w:t>
      </w:r>
    </w:p>
    <w:bookmarkEnd w:id="0"/>
    <w:p>
      <w:pPr>
        <w:spacing w:before="120" w:beforeLines="50" w:after="120" w:afterLines="50" w:line="360" w:lineRule="auto"/>
        <w:ind w:firstLine="640" w:firstLineChars="200"/>
        <w:rPr>
          <w:rFonts w:hint="eastAsia" w:ascii="仿宋" w:hAnsi="仿宋" w:eastAsia="仿宋" w:cs="仿宋"/>
          <w:sz w:val="32"/>
          <w:szCs w:val="32"/>
        </w:rPr>
      </w:pPr>
    </w:p>
    <w:sectPr>
      <w:footerReference r:id="rId5" w:type="default"/>
      <w:pgSz w:w="11906" w:h="16838"/>
      <w:pgMar w:top="1440" w:right="1800" w:bottom="1440" w:left="1800" w:header="567" w:footer="1417"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Times New Roman Regular">
    <w:altName w:val="Nimbus Roman No9 L"/>
    <w:panose1 w:val="00000000000000000000"/>
    <w:charset w:val="00"/>
    <w:family w:val="auto"/>
    <w:pitch w:val="default"/>
    <w:sig w:usb0="00000000" w:usb1="00000000"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pPr>
                            <w:pStyle w:val="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Ou8&#10;AFjRAAAAAgEAAA8AAAAAAAAAAQAgAAAAOAAAAGRycy9kb3ducmV2LnhtbFBLAQIUABQAAAAIAIdO&#10;4kD8w9OUFAIAAAQEAAAOAAAAAAAAAAEAIAAAADY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415F4"/>
    <w:multiLevelType w:val="multilevel"/>
    <w:tmpl w:val="DFF415F4"/>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
    <w:nsid w:val="6C473EAD"/>
    <w:multiLevelType w:val="singleLevel"/>
    <w:tmpl w:val="6C473EAD"/>
    <w:lvl w:ilvl="0" w:tentative="0">
      <w:start w:val="1"/>
      <w:numFmt w:val="upperLetter"/>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0MWQxZmYzYzQ5NWMwZDZlMWU0MjAxMDNjZjcyMDQifQ=="/>
  </w:docVars>
  <w:rsids>
    <w:rsidRoot w:val="2B057955"/>
    <w:rsid w:val="000055F5"/>
    <w:rsid w:val="00024FA4"/>
    <w:rsid w:val="000342CC"/>
    <w:rsid w:val="00046463"/>
    <w:rsid w:val="00060A16"/>
    <w:rsid w:val="0006593A"/>
    <w:rsid w:val="00071C05"/>
    <w:rsid w:val="00086345"/>
    <w:rsid w:val="000E0849"/>
    <w:rsid w:val="000E27BA"/>
    <w:rsid w:val="00100000"/>
    <w:rsid w:val="00123A94"/>
    <w:rsid w:val="0019592D"/>
    <w:rsid w:val="001F0597"/>
    <w:rsid w:val="0020558F"/>
    <w:rsid w:val="00211BB3"/>
    <w:rsid w:val="0021573F"/>
    <w:rsid w:val="00234635"/>
    <w:rsid w:val="0026663B"/>
    <w:rsid w:val="002712BB"/>
    <w:rsid w:val="002D74B4"/>
    <w:rsid w:val="002F42FF"/>
    <w:rsid w:val="00335443"/>
    <w:rsid w:val="00353E2F"/>
    <w:rsid w:val="00360A45"/>
    <w:rsid w:val="00366EF9"/>
    <w:rsid w:val="003A1125"/>
    <w:rsid w:val="00400954"/>
    <w:rsid w:val="00407C3D"/>
    <w:rsid w:val="0043555D"/>
    <w:rsid w:val="004676E9"/>
    <w:rsid w:val="004756F3"/>
    <w:rsid w:val="00475715"/>
    <w:rsid w:val="00487364"/>
    <w:rsid w:val="004961D8"/>
    <w:rsid w:val="004A2DBD"/>
    <w:rsid w:val="004C3FBF"/>
    <w:rsid w:val="004C55C6"/>
    <w:rsid w:val="004E4D98"/>
    <w:rsid w:val="0054233C"/>
    <w:rsid w:val="005513CF"/>
    <w:rsid w:val="00584D4A"/>
    <w:rsid w:val="005A4BCE"/>
    <w:rsid w:val="005D13E9"/>
    <w:rsid w:val="005F318F"/>
    <w:rsid w:val="006018B8"/>
    <w:rsid w:val="00622C06"/>
    <w:rsid w:val="0062325D"/>
    <w:rsid w:val="006508F8"/>
    <w:rsid w:val="006943F6"/>
    <w:rsid w:val="006963F5"/>
    <w:rsid w:val="006A1A23"/>
    <w:rsid w:val="006A5C5B"/>
    <w:rsid w:val="006E1D46"/>
    <w:rsid w:val="006E5C6B"/>
    <w:rsid w:val="006F42D5"/>
    <w:rsid w:val="00737176"/>
    <w:rsid w:val="00751AE2"/>
    <w:rsid w:val="007527A6"/>
    <w:rsid w:val="00780C5A"/>
    <w:rsid w:val="007949A1"/>
    <w:rsid w:val="007A2EB1"/>
    <w:rsid w:val="007D574D"/>
    <w:rsid w:val="0080276F"/>
    <w:rsid w:val="00810047"/>
    <w:rsid w:val="00887627"/>
    <w:rsid w:val="00892D91"/>
    <w:rsid w:val="008C2212"/>
    <w:rsid w:val="008D6136"/>
    <w:rsid w:val="008E7A91"/>
    <w:rsid w:val="008F203B"/>
    <w:rsid w:val="009068D8"/>
    <w:rsid w:val="0091395E"/>
    <w:rsid w:val="00922B80"/>
    <w:rsid w:val="009402FF"/>
    <w:rsid w:val="009443A1"/>
    <w:rsid w:val="009610FB"/>
    <w:rsid w:val="009A588D"/>
    <w:rsid w:val="009B71CA"/>
    <w:rsid w:val="009C50FE"/>
    <w:rsid w:val="009D37F1"/>
    <w:rsid w:val="009E1F68"/>
    <w:rsid w:val="00A50010"/>
    <w:rsid w:val="00A506BB"/>
    <w:rsid w:val="00A74D08"/>
    <w:rsid w:val="00A81EC0"/>
    <w:rsid w:val="00A964F7"/>
    <w:rsid w:val="00AA3461"/>
    <w:rsid w:val="00AB1F8F"/>
    <w:rsid w:val="00AD34D2"/>
    <w:rsid w:val="00AE6706"/>
    <w:rsid w:val="00B0172E"/>
    <w:rsid w:val="00B034CD"/>
    <w:rsid w:val="00B0462F"/>
    <w:rsid w:val="00B3309E"/>
    <w:rsid w:val="00B53647"/>
    <w:rsid w:val="00B627CE"/>
    <w:rsid w:val="00B63B20"/>
    <w:rsid w:val="00BA34B2"/>
    <w:rsid w:val="00BA5DDE"/>
    <w:rsid w:val="00BB580F"/>
    <w:rsid w:val="00BC1917"/>
    <w:rsid w:val="00BD48E2"/>
    <w:rsid w:val="00BF2E5D"/>
    <w:rsid w:val="00C23AFF"/>
    <w:rsid w:val="00C33470"/>
    <w:rsid w:val="00C53C3C"/>
    <w:rsid w:val="00C55FBC"/>
    <w:rsid w:val="00C65763"/>
    <w:rsid w:val="00C71B6E"/>
    <w:rsid w:val="00C80C46"/>
    <w:rsid w:val="00C94D18"/>
    <w:rsid w:val="00C95594"/>
    <w:rsid w:val="00CD480B"/>
    <w:rsid w:val="00D27047"/>
    <w:rsid w:val="00D60E9B"/>
    <w:rsid w:val="00D62778"/>
    <w:rsid w:val="00D678D8"/>
    <w:rsid w:val="00D92C8C"/>
    <w:rsid w:val="00D97B62"/>
    <w:rsid w:val="00DA3803"/>
    <w:rsid w:val="00DC0AAC"/>
    <w:rsid w:val="00DC7CD3"/>
    <w:rsid w:val="00DD0262"/>
    <w:rsid w:val="00E359F3"/>
    <w:rsid w:val="00E37FA7"/>
    <w:rsid w:val="00E745BF"/>
    <w:rsid w:val="00EA74FF"/>
    <w:rsid w:val="00EB15AE"/>
    <w:rsid w:val="00EF7E16"/>
    <w:rsid w:val="00F23232"/>
    <w:rsid w:val="00F42E9C"/>
    <w:rsid w:val="00F82700"/>
    <w:rsid w:val="00FD58C6"/>
    <w:rsid w:val="00FE29D2"/>
    <w:rsid w:val="00FF7E77"/>
    <w:rsid w:val="012A19DD"/>
    <w:rsid w:val="01CA3F1A"/>
    <w:rsid w:val="03415494"/>
    <w:rsid w:val="04243DB5"/>
    <w:rsid w:val="04B06A34"/>
    <w:rsid w:val="06E36107"/>
    <w:rsid w:val="06F55AA5"/>
    <w:rsid w:val="07A96F2F"/>
    <w:rsid w:val="07C46548"/>
    <w:rsid w:val="08683177"/>
    <w:rsid w:val="089D34EC"/>
    <w:rsid w:val="08AA23AF"/>
    <w:rsid w:val="093633C5"/>
    <w:rsid w:val="09FF6796"/>
    <w:rsid w:val="0A634F0B"/>
    <w:rsid w:val="0AA20807"/>
    <w:rsid w:val="0C121E9E"/>
    <w:rsid w:val="0C5A5AA7"/>
    <w:rsid w:val="0C665AC6"/>
    <w:rsid w:val="0EE83C31"/>
    <w:rsid w:val="0EEF3211"/>
    <w:rsid w:val="0F8D5252"/>
    <w:rsid w:val="0FC0603A"/>
    <w:rsid w:val="0FC3689D"/>
    <w:rsid w:val="10154D30"/>
    <w:rsid w:val="101E3DAE"/>
    <w:rsid w:val="102B7629"/>
    <w:rsid w:val="1100480A"/>
    <w:rsid w:val="123C49C0"/>
    <w:rsid w:val="12F477BD"/>
    <w:rsid w:val="139C5C45"/>
    <w:rsid w:val="13CC7047"/>
    <w:rsid w:val="153D643B"/>
    <w:rsid w:val="153F0E90"/>
    <w:rsid w:val="16B95306"/>
    <w:rsid w:val="16C209A6"/>
    <w:rsid w:val="16DB7D67"/>
    <w:rsid w:val="17BEEA19"/>
    <w:rsid w:val="1800364C"/>
    <w:rsid w:val="18AE17C9"/>
    <w:rsid w:val="18FD2062"/>
    <w:rsid w:val="19635FA0"/>
    <w:rsid w:val="1A8F2020"/>
    <w:rsid w:val="1B8264BA"/>
    <w:rsid w:val="1C216722"/>
    <w:rsid w:val="1C2862CC"/>
    <w:rsid w:val="1C656FF0"/>
    <w:rsid w:val="1C6B4B44"/>
    <w:rsid w:val="1D09272C"/>
    <w:rsid w:val="1F5A0C93"/>
    <w:rsid w:val="1F777932"/>
    <w:rsid w:val="1FBF916B"/>
    <w:rsid w:val="1FE706D5"/>
    <w:rsid w:val="20305CFF"/>
    <w:rsid w:val="213B1D34"/>
    <w:rsid w:val="220E4FB4"/>
    <w:rsid w:val="221A3D58"/>
    <w:rsid w:val="225E567E"/>
    <w:rsid w:val="2264386B"/>
    <w:rsid w:val="23322E83"/>
    <w:rsid w:val="23447230"/>
    <w:rsid w:val="242B52FC"/>
    <w:rsid w:val="242F5B1C"/>
    <w:rsid w:val="2487097B"/>
    <w:rsid w:val="262B2929"/>
    <w:rsid w:val="26AE687A"/>
    <w:rsid w:val="26B933F1"/>
    <w:rsid w:val="273962E4"/>
    <w:rsid w:val="27425BD9"/>
    <w:rsid w:val="27A75172"/>
    <w:rsid w:val="29153A7D"/>
    <w:rsid w:val="29197670"/>
    <w:rsid w:val="294C7F03"/>
    <w:rsid w:val="2AA828E4"/>
    <w:rsid w:val="2AE9AC3E"/>
    <w:rsid w:val="2AEA270C"/>
    <w:rsid w:val="2B057955"/>
    <w:rsid w:val="2BA371FA"/>
    <w:rsid w:val="2CEE0796"/>
    <w:rsid w:val="2D023A21"/>
    <w:rsid w:val="2DFB32E4"/>
    <w:rsid w:val="2E691790"/>
    <w:rsid w:val="2F081826"/>
    <w:rsid w:val="2F1FE4DC"/>
    <w:rsid w:val="2F742FEA"/>
    <w:rsid w:val="2FB69A5C"/>
    <w:rsid w:val="2FE588A9"/>
    <w:rsid w:val="3026195D"/>
    <w:rsid w:val="30732C74"/>
    <w:rsid w:val="313F056E"/>
    <w:rsid w:val="31CD0388"/>
    <w:rsid w:val="324B14F1"/>
    <w:rsid w:val="33E42915"/>
    <w:rsid w:val="350239E8"/>
    <w:rsid w:val="35355730"/>
    <w:rsid w:val="35551B46"/>
    <w:rsid w:val="35B46497"/>
    <w:rsid w:val="35D849C5"/>
    <w:rsid w:val="35DA294A"/>
    <w:rsid w:val="3648642F"/>
    <w:rsid w:val="37067691"/>
    <w:rsid w:val="37CC7F3C"/>
    <w:rsid w:val="37F3363A"/>
    <w:rsid w:val="38AC27B0"/>
    <w:rsid w:val="39FD4B89"/>
    <w:rsid w:val="3A494417"/>
    <w:rsid w:val="3A5007F7"/>
    <w:rsid w:val="3B247C1B"/>
    <w:rsid w:val="3B7D28A7"/>
    <w:rsid w:val="3B9D72D9"/>
    <w:rsid w:val="3C0812EB"/>
    <w:rsid w:val="3D632551"/>
    <w:rsid w:val="3EFAD816"/>
    <w:rsid w:val="3F846EE8"/>
    <w:rsid w:val="404D6925"/>
    <w:rsid w:val="40932460"/>
    <w:rsid w:val="40A97352"/>
    <w:rsid w:val="41446707"/>
    <w:rsid w:val="41650107"/>
    <w:rsid w:val="41FD5D78"/>
    <w:rsid w:val="43221A3A"/>
    <w:rsid w:val="436D4FC5"/>
    <w:rsid w:val="46EA6EF3"/>
    <w:rsid w:val="47390183"/>
    <w:rsid w:val="476B0980"/>
    <w:rsid w:val="47DC99A0"/>
    <w:rsid w:val="47DF51EF"/>
    <w:rsid w:val="4812721D"/>
    <w:rsid w:val="48317094"/>
    <w:rsid w:val="48380FAF"/>
    <w:rsid w:val="48D7125B"/>
    <w:rsid w:val="49102AD7"/>
    <w:rsid w:val="49B26D3A"/>
    <w:rsid w:val="49EF3AEA"/>
    <w:rsid w:val="4A57237A"/>
    <w:rsid w:val="4B9D7024"/>
    <w:rsid w:val="4C6349DB"/>
    <w:rsid w:val="4E740892"/>
    <w:rsid w:val="4EA95D68"/>
    <w:rsid w:val="4ECE66B1"/>
    <w:rsid w:val="4FAE37EA"/>
    <w:rsid w:val="50AD0C01"/>
    <w:rsid w:val="50CF3D2E"/>
    <w:rsid w:val="50DA7D1D"/>
    <w:rsid w:val="519C71C3"/>
    <w:rsid w:val="51B530AF"/>
    <w:rsid w:val="526A2746"/>
    <w:rsid w:val="52751271"/>
    <w:rsid w:val="5290063C"/>
    <w:rsid w:val="52B004D1"/>
    <w:rsid w:val="534B3B70"/>
    <w:rsid w:val="53A84027"/>
    <w:rsid w:val="53D835C7"/>
    <w:rsid w:val="54560F1C"/>
    <w:rsid w:val="54ED7F95"/>
    <w:rsid w:val="55F007CD"/>
    <w:rsid w:val="56037A82"/>
    <w:rsid w:val="56140019"/>
    <w:rsid w:val="565B3407"/>
    <w:rsid w:val="567035E5"/>
    <w:rsid w:val="5673011D"/>
    <w:rsid w:val="568B3962"/>
    <w:rsid w:val="56E7C796"/>
    <w:rsid w:val="5730129E"/>
    <w:rsid w:val="586C4558"/>
    <w:rsid w:val="586D2282"/>
    <w:rsid w:val="58F73763"/>
    <w:rsid w:val="5986574F"/>
    <w:rsid w:val="59A321FB"/>
    <w:rsid w:val="5AF66C40"/>
    <w:rsid w:val="5BBF1EA1"/>
    <w:rsid w:val="5C9B11C6"/>
    <w:rsid w:val="5DB98D4F"/>
    <w:rsid w:val="5E026E4E"/>
    <w:rsid w:val="5E2E29DB"/>
    <w:rsid w:val="5F17607E"/>
    <w:rsid w:val="5F646E98"/>
    <w:rsid w:val="5F6A15DB"/>
    <w:rsid w:val="604704C4"/>
    <w:rsid w:val="61532B5A"/>
    <w:rsid w:val="617B1D49"/>
    <w:rsid w:val="61F01D56"/>
    <w:rsid w:val="63704236"/>
    <w:rsid w:val="63AE0A7F"/>
    <w:rsid w:val="64590086"/>
    <w:rsid w:val="658D65D9"/>
    <w:rsid w:val="65DB087A"/>
    <w:rsid w:val="660F7F64"/>
    <w:rsid w:val="66243491"/>
    <w:rsid w:val="66707141"/>
    <w:rsid w:val="66C017D0"/>
    <w:rsid w:val="67766812"/>
    <w:rsid w:val="68B00D40"/>
    <w:rsid w:val="68ED2308"/>
    <w:rsid w:val="6AFF50DA"/>
    <w:rsid w:val="6B354859"/>
    <w:rsid w:val="6B437257"/>
    <w:rsid w:val="6B6F63E1"/>
    <w:rsid w:val="6BCE370A"/>
    <w:rsid w:val="6BE7F149"/>
    <w:rsid w:val="6CBA6439"/>
    <w:rsid w:val="6D27514B"/>
    <w:rsid w:val="6ECF986C"/>
    <w:rsid w:val="6FC9590F"/>
    <w:rsid w:val="712674FC"/>
    <w:rsid w:val="71F65166"/>
    <w:rsid w:val="7252597D"/>
    <w:rsid w:val="73385DFC"/>
    <w:rsid w:val="734F5A9E"/>
    <w:rsid w:val="738A1700"/>
    <w:rsid w:val="739412F5"/>
    <w:rsid w:val="73E81B81"/>
    <w:rsid w:val="73F85166"/>
    <w:rsid w:val="74171A19"/>
    <w:rsid w:val="743E3B8A"/>
    <w:rsid w:val="745E7C34"/>
    <w:rsid w:val="74A01E99"/>
    <w:rsid w:val="74A8783F"/>
    <w:rsid w:val="74BB4445"/>
    <w:rsid w:val="75376464"/>
    <w:rsid w:val="75C82B3B"/>
    <w:rsid w:val="75FD03D8"/>
    <w:rsid w:val="764F12E9"/>
    <w:rsid w:val="768A6FBF"/>
    <w:rsid w:val="76FF2DE2"/>
    <w:rsid w:val="771D6039"/>
    <w:rsid w:val="776E1C43"/>
    <w:rsid w:val="77A57FAB"/>
    <w:rsid w:val="77FAFAB0"/>
    <w:rsid w:val="78704D68"/>
    <w:rsid w:val="7886417F"/>
    <w:rsid w:val="78BE6D36"/>
    <w:rsid w:val="78D6327F"/>
    <w:rsid w:val="78DF71FC"/>
    <w:rsid w:val="79E61F64"/>
    <w:rsid w:val="7A405603"/>
    <w:rsid w:val="7B4E7E85"/>
    <w:rsid w:val="7BC6546C"/>
    <w:rsid w:val="7BFF304D"/>
    <w:rsid w:val="7C95095B"/>
    <w:rsid w:val="7CCE5F5D"/>
    <w:rsid w:val="7CECB0A6"/>
    <w:rsid w:val="7CFE7FFE"/>
    <w:rsid w:val="7DEF049A"/>
    <w:rsid w:val="7DF54D36"/>
    <w:rsid w:val="7EF56832"/>
    <w:rsid w:val="7EF8BAED"/>
    <w:rsid w:val="7F234BB4"/>
    <w:rsid w:val="7F3CEB79"/>
    <w:rsid w:val="7FBB512F"/>
    <w:rsid w:val="7FDB2826"/>
    <w:rsid w:val="7FE4106D"/>
    <w:rsid w:val="7FF7026C"/>
    <w:rsid w:val="7FFE227C"/>
    <w:rsid w:val="9DBF86CD"/>
    <w:rsid w:val="A4FFC11A"/>
    <w:rsid w:val="ADFBB7B4"/>
    <w:rsid w:val="AF8C382F"/>
    <w:rsid w:val="AFBF9171"/>
    <w:rsid w:val="B2D7C7E5"/>
    <w:rsid w:val="B7FD9F0F"/>
    <w:rsid w:val="B93B21B4"/>
    <w:rsid w:val="BB7BCF83"/>
    <w:rsid w:val="BEAEDB0B"/>
    <w:rsid w:val="BF5F7CB2"/>
    <w:rsid w:val="CEE718E9"/>
    <w:rsid w:val="D9FB6A31"/>
    <w:rsid w:val="DABE1DBA"/>
    <w:rsid w:val="DBBF9857"/>
    <w:rsid w:val="DFBBE935"/>
    <w:rsid w:val="DFFD0FD1"/>
    <w:rsid w:val="E72F3E3C"/>
    <w:rsid w:val="E7FE5C97"/>
    <w:rsid w:val="EEEF7132"/>
    <w:rsid w:val="EF6FB5D8"/>
    <w:rsid w:val="EFFF9E19"/>
    <w:rsid w:val="F67FC830"/>
    <w:rsid w:val="FBDF32C2"/>
    <w:rsid w:val="FBFFC54E"/>
    <w:rsid w:val="FEFE72C3"/>
    <w:rsid w:val="FF579C9F"/>
    <w:rsid w:val="FFAD7107"/>
    <w:rsid w:val="FFEFE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0"/>
      <w:szCs w:val="30"/>
      <w:lang w:val="en-US" w:eastAsia="zh-CN" w:bidi="ar-SA"/>
    </w:rPr>
  </w:style>
  <w:style w:type="paragraph" w:styleId="2">
    <w:name w:val="heading 1"/>
    <w:next w:val="1"/>
    <w:qFormat/>
    <w:uiPriority w:val="0"/>
    <w:pPr>
      <w:keepNext/>
      <w:widowControl w:val="0"/>
      <w:jc w:val="center"/>
      <w:outlineLvl w:val="0"/>
    </w:pPr>
    <w:rPr>
      <w:rFonts w:ascii="Times New Roman" w:hAnsi="Times New Roman" w:eastAsia="宋体" w:cs="Times New Roman"/>
      <w:b/>
      <w:color w:val="000000"/>
      <w:kern w:val="2"/>
      <w:sz w:val="32"/>
      <w:szCs w:val="32"/>
      <w:lang w:val="en-US" w:eastAsia="zh-CN" w:bidi="ar-SA"/>
    </w:rPr>
  </w:style>
  <w:style w:type="paragraph" w:styleId="3">
    <w:name w:val="heading 2"/>
    <w:next w:val="1"/>
    <w:qFormat/>
    <w:uiPriority w:val="0"/>
    <w:pPr>
      <w:keepNext/>
      <w:keepLines/>
      <w:widowControl w:val="0"/>
      <w:spacing w:before="260" w:after="260" w:line="416" w:lineRule="auto"/>
      <w:jc w:val="both"/>
      <w:outlineLvl w:val="1"/>
    </w:pPr>
    <w:rPr>
      <w:rFonts w:ascii="Arial" w:hAnsi="Arial" w:eastAsia="黑体" w:cs="Times New Roman"/>
      <w:b/>
      <w:bCs/>
      <w:kern w:val="2"/>
      <w:sz w:val="32"/>
      <w:szCs w:val="32"/>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7"/>
    <w:qFormat/>
    <w:uiPriority w:val="0"/>
    <w:pPr>
      <w:jc w:val="left"/>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footnote text"/>
    <w:semiHidden/>
    <w:qFormat/>
    <w:uiPriority w:val="0"/>
    <w:pPr>
      <w:widowControl w:val="0"/>
      <w:snapToGrid w:val="0"/>
    </w:pPr>
    <w:rPr>
      <w:rFonts w:ascii="Times New Roman" w:hAnsi="Times New Roman" w:eastAsia="宋体" w:cs="Times New Roman"/>
      <w:kern w:val="2"/>
      <w:sz w:val="18"/>
      <w:szCs w:val="18"/>
      <w:lang w:val="en-US" w:eastAsia="zh-CN" w:bidi="ar-SA"/>
    </w:rPr>
  </w:style>
  <w:style w:type="paragraph" w:styleId="8">
    <w:name w:val="Normal (Web)"/>
    <w:basedOn w:val="1"/>
    <w:qFormat/>
    <w:uiPriority w:val="0"/>
    <w:pPr>
      <w:spacing w:beforeAutospacing="1" w:afterAutospacing="1"/>
      <w:jc w:val="left"/>
    </w:pPr>
    <w:rPr>
      <w:kern w:val="0"/>
      <w:sz w:val="24"/>
    </w:rPr>
  </w:style>
  <w:style w:type="paragraph" w:styleId="9">
    <w:name w:val="annotation subject"/>
    <w:basedOn w:val="4"/>
    <w:next w:val="4"/>
    <w:link w:val="18"/>
    <w:qFormat/>
    <w:uiPriority w:val="0"/>
    <w:rPr>
      <w:b/>
      <w:bCs/>
    </w:rPr>
  </w:style>
  <w:style w:type="table" w:styleId="11">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3">
    <w:name w:val="page number"/>
    <w:basedOn w:val="12"/>
    <w:qFormat/>
    <w:uiPriority w:val="0"/>
  </w:style>
  <w:style w:type="character" w:styleId="14">
    <w:name w:val="Hyperlink"/>
    <w:basedOn w:val="12"/>
    <w:qFormat/>
    <w:uiPriority w:val="0"/>
    <w:rPr>
      <w:color w:val="0000FF"/>
      <w:u w:val="single"/>
    </w:rPr>
  </w:style>
  <w:style w:type="character" w:styleId="15">
    <w:name w:val="annotation reference"/>
    <w:basedOn w:val="12"/>
    <w:qFormat/>
    <w:uiPriority w:val="0"/>
    <w:rPr>
      <w:sz w:val="21"/>
      <w:szCs w:val="21"/>
    </w:rPr>
  </w:style>
  <w:style w:type="character" w:styleId="16">
    <w:name w:val="footnote reference"/>
    <w:basedOn w:val="12"/>
    <w:qFormat/>
    <w:uiPriority w:val="0"/>
    <w:rPr>
      <w:vertAlign w:val="superscript"/>
    </w:rPr>
  </w:style>
  <w:style w:type="character" w:customStyle="1" w:styleId="17">
    <w:name w:val="批注文字 字符"/>
    <w:basedOn w:val="12"/>
    <w:link w:val="4"/>
    <w:qFormat/>
    <w:uiPriority w:val="0"/>
    <w:rPr>
      <w:kern w:val="2"/>
      <w:sz w:val="30"/>
      <w:szCs w:val="30"/>
    </w:rPr>
  </w:style>
  <w:style w:type="character" w:customStyle="1" w:styleId="18">
    <w:name w:val="批注主题 字符"/>
    <w:basedOn w:val="17"/>
    <w:link w:val="9"/>
    <w:qFormat/>
    <w:uiPriority w:val="0"/>
    <w:rPr>
      <w:b/>
      <w:bCs/>
      <w:kern w:val="2"/>
      <w:sz w:val="30"/>
      <w:szCs w:val="30"/>
    </w:rPr>
  </w:style>
  <w:style w:type="paragraph" w:customStyle="1" w:styleId="19">
    <w:name w:val="修订1"/>
    <w:semiHidden/>
    <w:qFormat/>
    <w:uiPriority w:val="99"/>
    <w:rPr>
      <w:rFonts w:ascii="Times New Roman" w:hAnsi="Times New Roman" w:eastAsia="宋体" w:cs="Times New Roman"/>
      <w:kern w:val="2"/>
      <w:sz w:val="30"/>
      <w:szCs w:val="30"/>
      <w:lang w:val="en-US" w:eastAsia="zh-CN" w:bidi="ar-SA"/>
    </w:rPr>
  </w:style>
  <w:style w:type="paragraph" w:customStyle="1" w:styleId="20">
    <w:name w:val="修订2"/>
    <w:unhideWhenUsed/>
    <w:qFormat/>
    <w:uiPriority w:val="99"/>
    <w:rPr>
      <w:rFonts w:ascii="Times New Roman" w:hAnsi="Times New Roman" w:eastAsia="宋体" w:cs="Times New Roman"/>
      <w:kern w:val="2"/>
      <w:sz w:val="30"/>
      <w:szCs w:val="30"/>
      <w:lang w:val="en-US" w:eastAsia="zh-CN" w:bidi="ar-SA"/>
    </w:rPr>
  </w:style>
  <w:style w:type="paragraph" w:customStyle="1" w:styleId="21">
    <w:name w:val="修订3"/>
    <w:unhideWhenUsed/>
    <w:qFormat/>
    <w:uiPriority w:val="99"/>
    <w:rPr>
      <w:rFonts w:ascii="Times New Roman" w:hAnsi="Times New Roman" w:eastAsia="宋体" w:cs="Times New Roman"/>
      <w:kern w:val="2"/>
      <w:sz w:val="30"/>
      <w:szCs w:val="30"/>
      <w:lang w:val="en-US" w:eastAsia="zh-CN" w:bidi="ar-SA"/>
    </w:rPr>
  </w:style>
  <w:style w:type="paragraph" w:customStyle="1" w:styleId="22">
    <w:name w:val="修订4"/>
    <w:hidden/>
    <w:unhideWhenUsed/>
    <w:qFormat/>
    <w:uiPriority w:val="99"/>
    <w:rPr>
      <w:rFonts w:ascii="Times New Roman" w:hAnsi="Times New Roman" w:eastAsia="宋体" w:cs="Times New Roman"/>
      <w:kern w:val="2"/>
      <w:sz w:val="30"/>
      <w:szCs w:val="30"/>
      <w:lang w:val="en-US" w:eastAsia="zh-CN" w:bidi="ar-SA"/>
    </w:rPr>
  </w:style>
  <w:style w:type="paragraph" w:styleId="23">
    <w:name w:val="List Paragraph"/>
    <w:basedOn w:val="1"/>
    <w:qFormat/>
    <w:uiPriority w:val="99"/>
    <w:pPr>
      <w:ind w:firstLine="420" w:firstLineChars="200"/>
    </w:pPr>
  </w:style>
  <w:style w:type="paragraph" w:customStyle="1" w:styleId="24">
    <w:name w:val="修订5"/>
    <w:hidden/>
    <w:unhideWhenUsed/>
    <w:qFormat/>
    <w:uiPriority w:val="99"/>
    <w:rPr>
      <w:rFonts w:ascii="Times New Roman" w:hAnsi="Times New Roman" w:eastAsia="宋体" w:cs="Times New Roman"/>
      <w:kern w:val="2"/>
      <w:sz w:val="30"/>
      <w:szCs w:val="30"/>
      <w:lang w:val="en-US" w:eastAsia="zh-CN" w:bidi="ar-SA"/>
    </w:rPr>
  </w:style>
  <w:style w:type="paragraph" w:customStyle="1" w:styleId="25">
    <w:name w:val="修订6"/>
    <w:hidden/>
    <w:unhideWhenUsed/>
    <w:qFormat/>
    <w:uiPriority w:val="99"/>
    <w:rPr>
      <w:rFonts w:ascii="Times New Roman" w:hAnsi="Times New Roman" w:eastAsia="宋体" w:cs="Times New Roman"/>
      <w:kern w:val="2"/>
      <w:sz w:val="30"/>
      <w:szCs w:val="30"/>
      <w:lang w:val="en-US" w:eastAsia="zh-CN" w:bidi="ar-SA"/>
    </w:rPr>
  </w:style>
  <w:style w:type="paragraph" w:customStyle="1" w:styleId="26">
    <w:name w:val="修订7"/>
    <w:hidden/>
    <w:unhideWhenUsed/>
    <w:qFormat/>
    <w:uiPriority w:val="99"/>
    <w:rPr>
      <w:rFonts w:ascii="Times New Roman" w:hAnsi="Times New Roman" w:eastAsia="宋体" w:cs="Times New Roman"/>
      <w:kern w:val="2"/>
      <w:sz w:val="30"/>
      <w:szCs w:val="3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803</Words>
  <Characters>991</Characters>
  <Lines>8</Lines>
  <Paragraphs>2</Paragraphs>
  <TotalTime>17</TotalTime>
  <ScaleCrop>false</ScaleCrop>
  <LinksUpToDate>false</LinksUpToDate>
  <CharactersWithSpaces>2775</CharactersWithSpaces>
  <Application>WPS Office_11.8.2.10599_F1E327BC-269C-435d-A152-05C5408002CA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2025-10-04T18:37:00Z</dcterms:created>
  <dc:creator>管健</dc:creator>
  <cp:lastModifiedBy>guoshaoyi</cp:lastModifiedBy>
  <dcterms:modified xsi:type="dcterms:W3CDTF">2026-04-15T14:18:07Z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2052-11.8.2.10599</vt:lpwstr>
  </property>
  <property fmtid="{D5CDD505-2E9C-101B-9397-08002B2CF9AE}" pid="3" name="ICV">
    <vt:lpwstr>A543F96C433F9AD3E7686C64D0385BAA_43</vt:lpwstr>
  </property>
  <property fmtid="{D5CDD505-2E9C-101B-9397-08002B2CF9AE}" pid="4" name="KSOTemplateDocerSaveRecord">
    <vt:lpwstr>eyJoZGlkIjoiOGNlNzA1ODljZWFhZDY3MjNkMTliYWY1NjhhOTgxNTQiLCJ1c2VySWQiOiI0NjQyMDk4NDkifQ==</vt:lpwstr>
  </property>
</Properties>
</file>